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79ABA" w14:textId="0AD8ED6E" w:rsidR="006254FE" w:rsidRPr="00E543F8" w:rsidRDefault="006254FE" w:rsidP="003427D2">
      <w:pPr>
        <w:pStyle w:val="NavadenTimesNewRoman"/>
        <w:widowControl/>
        <w:rPr>
          <w:rFonts w:cs="Arial"/>
          <w:sz w:val="20"/>
        </w:rPr>
      </w:pPr>
    </w:p>
    <w:p w14:paraId="0F3798C1" w14:textId="41A73D77" w:rsidR="006254FE" w:rsidRPr="00C73917" w:rsidRDefault="001C7D95">
      <w:pPr>
        <w:pStyle w:val="Telobesedila3"/>
        <w:tabs>
          <w:tab w:val="left" w:pos="-709"/>
        </w:tabs>
        <w:jc w:val="left"/>
        <w:rPr>
          <w:rFonts w:cs="Arial"/>
          <w:sz w:val="20"/>
        </w:rPr>
      </w:pPr>
      <w:r w:rsidRPr="00C73917">
        <w:rPr>
          <w:noProof/>
          <w:sz w:val="20"/>
        </w:rPr>
        <w:drawing>
          <wp:anchor distT="0" distB="0" distL="114300" distR="114300" simplePos="0" relativeHeight="251653632" behindDoc="1" locked="0" layoutInCell="1" allowOverlap="1" wp14:anchorId="799D287F" wp14:editId="390AE3AB">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62EBED04" w14:textId="77777777" w:rsidR="006254FE" w:rsidRPr="00C73917" w:rsidRDefault="006254FE" w:rsidP="006254FE">
      <w:pPr>
        <w:pStyle w:val="Naslov1"/>
        <w:keepNext w:val="0"/>
        <w:jc w:val="both"/>
        <w:rPr>
          <w:rFonts w:cs="Arial"/>
          <w:b w:val="0"/>
          <w:sz w:val="20"/>
          <w:lang w:val="sl-SI"/>
        </w:rPr>
      </w:pPr>
    </w:p>
    <w:p w14:paraId="0FF0A88B" w14:textId="77777777" w:rsidR="00DF04FD" w:rsidRPr="00C73917" w:rsidRDefault="00DF04FD" w:rsidP="007B2DE9">
      <w:pPr>
        <w:pStyle w:val="Glava"/>
        <w:tabs>
          <w:tab w:val="clear" w:pos="4536"/>
          <w:tab w:val="left" w:pos="-2127"/>
          <w:tab w:val="left" w:pos="3969"/>
        </w:tabs>
        <w:spacing w:line="240" w:lineRule="exact"/>
        <w:rPr>
          <w:rFonts w:cs="Arial"/>
          <w:sz w:val="20"/>
        </w:rPr>
      </w:pPr>
    </w:p>
    <w:p w14:paraId="1E7E9A2A" w14:textId="77777777" w:rsidR="00DF04FD" w:rsidRPr="00C73917" w:rsidRDefault="00DF04FD" w:rsidP="007B2DE9">
      <w:pPr>
        <w:pStyle w:val="Glava"/>
        <w:tabs>
          <w:tab w:val="clear" w:pos="4536"/>
          <w:tab w:val="left" w:pos="-2127"/>
          <w:tab w:val="left" w:pos="3969"/>
        </w:tabs>
        <w:spacing w:line="240" w:lineRule="exact"/>
        <w:rPr>
          <w:rFonts w:cs="Arial"/>
          <w:sz w:val="20"/>
        </w:rPr>
      </w:pPr>
    </w:p>
    <w:p w14:paraId="79ED038A" w14:textId="3FE4A553" w:rsidR="006D6B25" w:rsidRPr="00C73917" w:rsidRDefault="006D6B25" w:rsidP="006D6B25">
      <w:pPr>
        <w:pStyle w:val="Glava"/>
        <w:tabs>
          <w:tab w:val="clear" w:pos="4536"/>
          <w:tab w:val="left" w:pos="-2127"/>
          <w:tab w:val="left" w:pos="3969"/>
        </w:tabs>
        <w:spacing w:before="120" w:line="240" w:lineRule="exact"/>
        <w:ind w:left="142"/>
        <w:rPr>
          <w:sz w:val="20"/>
        </w:rPr>
      </w:pPr>
      <w:r w:rsidRPr="00C73917">
        <w:rPr>
          <w:sz w:val="20"/>
        </w:rPr>
        <w:t>Tržaška cesta 19, 1000 Ljubljana</w:t>
      </w:r>
      <w:r w:rsidRPr="00C73917">
        <w:rPr>
          <w:sz w:val="20"/>
        </w:rPr>
        <w:tab/>
        <w:t>T: 01 478 80 02</w:t>
      </w:r>
    </w:p>
    <w:p w14:paraId="14ADAD83" w14:textId="77777777" w:rsidR="006D6B25" w:rsidRPr="00C73917" w:rsidRDefault="006D6B25" w:rsidP="006D6B25">
      <w:pPr>
        <w:pStyle w:val="Glava"/>
        <w:tabs>
          <w:tab w:val="clear" w:pos="4536"/>
          <w:tab w:val="left" w:pos="3969"/>
        </w:tabs>
        <w:spacing w:line="240" w:lineRule="exact"/>
        <w:rPr>
          <w:sz w:val="20"/>
        </w:rPr>
      </w:pPr>
      <w:r w:rsidRPr="00C73917">
        <w:rPr>
          <w:sz w:val="20"/>
        </w:rPr>
        <w:tab/>
        <w:t xml:space="preserve">F: 01 478 81 23 </w:t>
      </w:r>
    </w:p>
    <w:p w14:paraId="65E62F1D" w14:textId="77777777" w:rsidR="006D6B25" w:rsidRPr="00C73917" w:rsidRDefault="0067054B" w:rsidP="006D6B25">
      <w:pPr>
        <w:pStyle w:val="Glava"/>
        <w:tabs>
          <w:tab w:val="clear" w:pos="4536"/>
          <w:tab w:val="left" w:pos="3969"/>
        </w:tabs>
        <w:spacing w:line="240" w:lineRule="exact"/>
        <w:rPr>
          <w:sz w:val="20"/>
        </w:rPr>
      </w:pPr>
      <w:r w:rsidRPr="00C73917">
        <w:rPr>
          <w:sz w:val="20"/>
        </w:rPr>
        <w:tab/>
        <w:t>E: gp.drsi</w:t>
      </w:r>
      <w:r w:rsidR="006D6B25" w:rsidRPr="00C73917">
        <w:rPr>
          <w:sz w:val="20"/>
        </w:rPr>
        <w:t>@gov.si</w:t>
      </w:r>
    </w:p>
    <w:p w14:paraId="4AAA5209" w14:textId="77777777" w:rsidR="006D6B25" w:rsidRPr="00C73917" w:rsidRDefault="001B24A3" w:rsidP="006D6B25">
      <w:pPr>
        <w:pStyle w:val="Glava"/>
        <w:tabs>
          <w:tab w:val="clear" w:pos="4536"/>
          <w:tab w:val="left" w:pos="3969"/>
        </w:tabs>
        <w:spacing w:line="240" w:lineRule="exact"/>
        <w:rPr>
          <w:sz w:val="20"/>
        </w:rPr>
      </w:pPr>
      <w:r w:rsidRPr="00C73917">
        <w:rPr>
          <w:sz w:val="20"/>
        </w:rPr>
        <w:tab/>
        <w:t>www.di</w:t>
      </w:r>
      <w:r w:rsidR="006D6B25" w:rsidRPr="00C73917">
        <w:rPr>
          <w:sz w:val="20"/>
        </w:rPr>
        <w:t>.gov.si</w:t>
      </w:r>
    </w:p>
    <w:p w14:paraId="031A0FB2" w14:textId="77777777" w:rsidR="006254FE" w:rsidRPr="00C73917" w:rsidRDefault="006254FE" w:rsidP="006254FE">
      <w:pPr>
        <w:pStyle w:val="Naslov1"/>
        <w:keepNext w:val="0"/>
        <w:jc w:val="both"/>
        <w:rPr>
          <w:rFonts w:cs="Arial"/>
          <w:b w:val="0"/>
          <w:sz w:val="20"/>
          <w:lang w:val="sl-SI"/>
        </w:rPr>
      </w:pPr>
    </w:p>
    <w:p w14:paraId="19D8CCC6" w14:textId="77777777" w:rsidR="006254FE" w:rsidRPr="00C73917" w:rsidRDefault="006254FE" w:rsidP="006254FE">
      <w:pPr>
        <w:pStyle w:val="Naslov1"/>
        <w:keepNext w:val="0"/>
        <w:jc w:val="both"/>
        <w:rPr>
          <w:rFonts w:cs="Arial"/>
          <w:b w:val="0"/>
          <w:sz w:val="20"/>
          <w:lang w:val="sl-SI"/>
        </w:rPr>
      </w:pPr>
    </w:p>
    <w:p w14:paraId="2D3488BF" w14:textId="77777777" w:rsidR="006254FE" w:rsidRPr="00C73917" w:rsidRDefault="006254FE" w:rsidP="006254FE">
      <w:pPr>
        <w:pStyle w:val="Naslov1"/>
        <w:keepNext w:val="0"/>
        <w:jc w:val="both"/>
        <w:rPr>
          <w:rFonts w:cs="Arial"/>
          <w:b w:val="0"/>
          <w:sz w:val="20"/>
          <w:lang w:val="sl-SI"/>
        </w:rPr>
      </w:pPr>
    </w:p>
    <w:p w14:paraId="536ED66F" w14:textId="77777777" w:rsidR="006254FE" w:rsidRPr="00C73917" w:rsidRDefault="006254FE" w:rsidP="006254FE">
      <w:pPr>
        <w:pStyle w:val="Telobesedila3"/>
        <w:rPr>
          <w:rFonts w:cs="Arial"/>
          <w:sz w:val="20"/>
        </w:rPr>
      </w:pPr>
    </w:p>
    <w:p w14:paraId="5E25525D" w14:textId="77777777" w:rsidR="00914E9A" w:rsidRPr="00C73917" w:rsidRDefault="00914E9A" w:rsidP="006254FE">
      <w:pPr>
        <w:pStyle w:val="Telobesedila3"/>
        <w:rPr>
          <w:rFonts w:cs="Arial"/>
          <w:sz w:val="20"/>
        </w:rPr>
      </w:pPr>
    </w:p>
    <w:p w14:paraId="58D5A528" w14:textId="77777777" w:rsidR="00914E9A" w:rsidRPr="00C73917" w:rsidRDefault="00914E9A" w:rsidP="006254FE">
      <w:pPr>
        <w:pStyle w:val="Telobesedila3"/>
        <w:rPr>
          <w:rFonts w:cs="Arial"/>
          <w:sz w:val="20"/>
        </w:rPr>
      </w:pPr>
    </w:p>
    <w:p w14:paraId="172DD48A" w14:textId="77777777" w:rsidR="00914E9A" w:rsidRPr="00C73917" w:rsidRDefault="00914E9A" w:rsidP="006254FE">
      <w:pPr>
        <w:pStyle w:val="Telobesedila3"/>
        <w:rPr>
          <w:rFonts w:cs="Arial"/>
          <w:sz w:val="20"/>
        </w:rPr>
      </w:pPr>
    </w:p>
    <w:p w14:paraId="543F5FEA" w14:textId="77777777" w:rsidR="006254FE" w:rsidRPr="00C73917" w:rsidRDefault="006254FE" w:rsidP="006254FE">
      <w:pPr>
        <w:jc w:val="both"/>
        <w:rPr>
          <w:rFonts w:cs="Arial"/>
          <w:sz w:val="20"/>
        </w:rPr>
      </w:pPr>
    </w:p>
    <w:p w14:paraId="1E4F6D2D" w14:textId="77777777" w:rsidR="006254FE" w:rsidRPr="00C73917" w:rsidRDefault="006254FE" w:rsidP="006254FE">
      <w:pPr>
        <w:pStyle w:val="Naslov1"/>
        <w:keepNext w:val="0"/>
        <w:jc w:val="both"/>
        <w:rPr>
          <w:rFonts w:cs="Arial"/>
          <w:b w:val="0"/>
          <w:sz w:val="20"/>
          <w:lang w:val="sl-SI"/>
        </w:rPr>
      </w:pPr>
    </w:p>
    <w:p w14:paraId="681C10AA" w14:textId="77777777" w:rsidR="00E95B97" w:rsidRPr="00C73917" w:rsidRDefault="00E95B97" w:rsidP="00E95B97">
      <w:pPr>
        <w:rPr>
          <w:sz w:val="20"/>
        </w:rPr>
      </w:pPr>
    </w:p>
    <w:p w14:paraId="17B8483D" w14:textId="77777777" w:rsidR="006254FE" w:rsidRPr="00C73917" w:rsidRDefault="006254FE" w:rsidP="006254FE">
      <w:pPr>
        <w:pStyle w:val="Naslov1"/>
        <w:keepNext w:val="0"/>
        <w:jc w:val="both"/>
        <w:rPr>
          <w:b w:val="0"/>
          <w:sz w:val="20"/>
          <w:lang w:val="sl-SI"/>
        </w:rPr>
      </w:pPr>
    </w:p>
    <w:p w14:paraId="13B81704" w14:textId="77777777" w:rsidR="006254FE" w:rsidRPr="00C73917" w:rsidRDefault="006254FE" w:rsidP="006254FE">
      <w:pPr>
        <w:pStyle w:val="Naslov1"/>
        <w:keepNext w:val="0"/>
        <w:jc w:val="both"/>
        <w:rPr>
          <w:b w:val="0"/>
          <w:sz w:val="20"/>
          <w:lang w:val="sl-SI"/>
        </w:rPr>
      </w:pPr>
    </w:p>
    <w:p w14:paraId="1857B98A" w14:textId="77777777" w:rsidR="006254FE" w:rsidRPr="00C73917" w:rsidRDefault="006254FE" w:rsidP="006254FE">
      <w:pPr>
        <w:pStyle w:val="Telobesedila3"/>
        <w:rPr>
          <w:rFonts w:cs="Arial"/>
          <w:sz w:val="20"/>
        </w:rPr>
      </w:pPr>
    </w:p>
    <w:p w14:paraId="7875A8BD" w14:textId="77777777" w:rsidR="00205127" w:rsidRPr="00C73917" w:rsidRDefault="00205127" w:rsidP="00205127">
      <w:pPr>
        <w:pStyle w:val="Naslov1"/>
        <w:keepNext w:val="0"/>
        <w:rPr>
          <w:sz w:val="20"/>
          <w:lang w:val="sl-SI"/>
        </w:rPr>
      </w:pPr>
      <w:r w:rsidRPr="00C73917">
        <w:rPr>
          <w:sz w:val="20"/>
          <w:lang w:val="sl-SI"/>
        </w:rPr>
        <w:t>NAVODILA ZA PRIPRAVO PONUDBE</w:t>
      </w:r>
    </w:p>
    <w:p w14:paraId="54D7510C" w14:textId="77777777" w:rsidR="00205127" w:rsidRPr="00C73917" w:rsidRDefault="00205127" w:rsidP="00205127">
      <w:pPr>
        <w:pStyle w:val="Telobesedila3"/>
        <w:rPr>
          <w:sz w:val="20"/>
        </w:rPr>
      </w:pPr>
    </w:p>
    <w:p w14:paraId="634D12E6" w14:textId="77777777" w:rsidR="00205127" w:rsidRPr="00C73917" w:rsidRDefault="00205127" w:rsidP="00205127">
      <w:pPr>
        <w:pStyle w:val="Telobesedila3"/>
        <w:rPr>
          <w:sz w:val="20"/>
        </w:rPr>
      </w:pPr>
    </w:p>
    <w:p w14:paraId="1EDADDB8" w14:textId="77777777" w:rsidR="00205127" w:rsidRPr="00C73917" w:rsidRDefault="00205127" w:rsidP="00205127">
      <w:pPr>
        <w:pStyle w:val="Telobesedila3"/>
        <w:rPr>
          <w:sz w:val="20"/>
        </w:rPr>
      </w:pPr>
    </w:p>
    <w:p w14:paraId="4D789F5B" w14:textId="77777777" w:rsidR="00205127" w:rsidRPr="00C73917" w:rsidRDefault="00205127" w:rsidP="00205127">
      <w:pPr>
        <w:pStyle w:val="Telobesedila3"/>
        <w:rPr>
          <w:sz w:val="20"/>
        </w:rPr>
      </w:pPr>
    </w:p>
    <w:p w14:paraId="278632C9" w14:textId="77777777" w:rsidR="00E95B97" w:rsidRPr="00C73917" w:rsidRDefault="00E95B97" w:rsidP="00205127">
      <w:pPr>
        <w:pStyle w:val="Telobesedila3"/>
        <w:rPr>
          <w:sz w:val="20"/>
        </w:rPr>
      </w:pPr>
    </w:p>
    <w:p w14:paraId="625722DB" w14:textId="77777777" w:rsidR="00E95B97" w:rsidRPr="00C73917" w:rsidRDefault="00E95B97" w:rsidP="00205127">
      <w:pPr>
        <w:pStyle w:val="Telobesedila3"/>
        <w:rPr>
          <w:sz w:val="20"/>
        </w:rPr>
      </w:pPr>
    </w:p>
    <w:p w14:paraId="43E12398" w14:textId="77777777" w:rsidR="00E95B97" w:rsidRPr="00C73917" w:rsidRDefault="00E95B97" w:rsidP="00205127">
      <w:pPr>
        <w:pStyle w:val="Telobesedila3"/>
        <w:rPr>
          <w:sz w:val="20"/>
        </w:rPr>
      </w:pPr>
    </w:p>
    <w:p w14:paraId="2F1F579C" w14:textId="77777777" w:rsidR="00205127" w:rsidRPr="00C73917" w:rsidRDefault="00205127" w:rsidP="00205127">
      <w:pPr>
        <w:pStyle w:val="Naslov1"/>
        <w:keepNext w:val="0"/>
        <w:tabs>
          <w:tab w:val="left" w:pos="567"/>
        </w:tabs>
        <w:rPr>
          <w:b w:val="0"/>
          <w:sz w:val="20"/>
          <w:lang w:val="sl-SI"/>
        </w:rPr>
      </w:pPr>
      <w:r w:rsidRPr="00C73917">
        <w:rPr>
          <w:b w:val="0"/>
          <w:sz w:val="20"/>
          <w:lang w:val="sl-SI"/>
        </w:rPr>
        <w:t>Naročnik, Republika Slovenija, Ministrstvo za infrastrukturo, Direkcija Republike Slovenije za infrastrukturo razpisuje javno naročilo:</w:t>
      </w:r>
    </w:p>
    <w:p w14:paraId="6070C9E5" w14:textId="77777777" w:rsidR="00205127" w:rsidRPr="00C73917" w:rsidRDefault="00205127" w:rsidP="00205127">
      <w:pPr>
        <w:pStyle w:val="Naslov1"/>
        <w:keepNext w:val="0"/>
        <w:tabs>
          <w:tab w:val="left" w:pos="567"/>
        </w:tabs>
        <w:jc w:val="both"/>
        <w:rPr>
          <w:rFonts w:cs="Arial"/>
          <w:b w:val="0"/>
          <w:sz w:val="20"/>
          <w:lang w:val="sl-SI"/>
        </w:rPr>
      </w:pPr>
    </w:p>
    <w:p w14:paraId="61FE484E" w14:textId="77777777" w:rsidR="00205127" w:rsidRPr="00C73917" w:rsidRDefault="00205127" w:rsidP="00205127">
      <w:pPr>
        <w:rPr>
          <w:b/>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C73917" w14:paraId="7EF42FBA" w14:textId="77777777" w:rsidTr="00CA3EFF">
        <w:tc>
          <w:tcPr>
            <w:tcW w:w="9210" w:type="dxa"/>
            <w:tcBorders>
              <w:bottom w:val="dashSmallGap" w:sz="4" w:space="0" w:color="auto"/>
            </w:tcBorders>
            <w:shd w:val="clear" w:color="auto" w:fill="auto"/>
          </w:tcPr>
          <w:p w14:paraId="7328CAAC" w14:textId="76E09F7F" w:rsidR="00205127" w:rsidRPr="00C73917" w:rsidRDefault="004E1342" w:rsidP="00224CFE">
            <w:pPr>
              <w:pStyle w:val="Telobesedila3"/>
              <w:jc w:val="center"/>
              <w:rPr>
                <w:b/>
                <w:sz w:val="20"/>
              </w:rPr>
            </w:pPr>
            <w:r w:rsidRPr="004E1342">
              <w:rPr>
                <w:rFonts w:cs="Arial"/>
                <w:b/>
                <w:bCs/>
                <w:sz w:val="20"/>
              </w:rPr>
              <w:t>Nadgradnja radijskega in transportnega omrežja GSM-R na področju predora Pekel in viadukta Pesnica</w:t>
            </w:r>
          </w:p>
        </w:tc>
      </w:tr>
    </w:tbl>
    <w:p w14:paraId="78D7ED86" w14:textId="77777777" w:rsidR="00205127" w:rsidRPr="00C73917" w:rsidRDefault="00205127" w:rsidP="00205127">
      <w:pPr>
        <w:pStyle w:val="Telobesedila3"/>
        <w:rPr>
          <w:sz w:val="20"/>
        </w:rPr>
      </w:pPr>
    </w:p>
    <w:p w14:paraId="0EC030BC" w14:textId="77777777" w:rsidR="00205127" w:rsidRPr="00C73917" w:rsidRDefault="00205127" w:rsidP="00205127">
      <w:pPr>
        <w:pStyle w:val="Telobesedila3"/>
        <w:tabs>
          <w:tab w:val="left" w:pos="-709"/>
        </w:tabs>
        <w:jc w:val="left"/>
        <w:rPr>
          <w:rFonts w:cs="Arial"/>
          <w:sz w:val="20"/>
        </w:rPr>
      </w:pPr>
    </w:p>
    <w:p w14:paraId="7E1A43EE" w14:textId="77777777" w:rsidR="00205127" w:rsidRPr="00C73917" w:rsidRDefault="00205127" w:rsidP="00205127">
      <w:pPr>
        <w:pStyle w:val="Telobesedila3"/>
        <w:tabs>
          <w:tab w:val="left" w:pos="-709"/>
        </w:tabs>
        <w:jc w:val="center"/>
        <w:rPr>
          <w:sz w:val="20"/>
        </w:rPr>
      </w:pPr>
      <w:r w:rsidRPr="00C73917">
        <w:rPr>
          <w:sz w:val="20"/>
        </w:rPr>
        <w:t xml:space="preserve">in vabi k oddaji ponudbe, </w:t>
      </w:r>
      <w:r w:rsidR="00150E4E" w:rsidRPr="00C73917">
        <w:rPr>
          <w:sz w:val="20"/>
        </w:rPr>
        <w:t>skladne</w:t>
      </w:r>
      <w:r w:rsidRPr="00C73917">
        <w:rPr>
          <w:sz w:val="20"/>
        </w:rPr>
        <w:t xml:space="preserve"> s temi navodili.</w:t>
      </w:r>
    </w:p>
    <w:p w14:paraId="50AD0509" w14:textId="77777777" w:rsidR="00205127" w:rsidRPr="00C73917" w:rsidRDefault="00205127" w:rsidP="00205127">
      <w:pPr>
        <w:pStyle w:val="Telobesedila3"/>
        <w:tabs>
          <w:tab w:val="left" w:pos="-709"/>
        </w:tabs>
        <w:jc w:val="center"/>
        <w:rPr>
          <w:sz w:val="20"/>
        </w:rPr>
      </w:pPr>
    </w:p>
    <w:p w14:paraId="18A7029D" w14:textId="77777777" w:rsidR="00426AA5" w:rsidRPr="00C73917" w:rsidRDefault="00426AA5">
      <w:pPr>
        <w:pStyle w:val="Telobesedila3"/>
        <w:tabs>
          <w:tab w:val="left" w:pos="-709"/>
        </w:tabs>
        <w:jc w:val="left"/>
        <w:rPr>
          <w:rFonts w:cs="Arial"/>
          <w:sz w:val="20"/>
        </w:rPr>
      </w:pPr>
    </w:p>
    <w:p w14:paraId="5A1BFA6E" w14:textId="77777777" w:rsidR="00426AA5" w:rsidRPr="00C73917" w:rsidRDefault="00426AA5">
      <w:pPr>
        <w:pStyle w:val="Telobesedila3"/>
        <w:tabs>
          <w:tab w:val="left" w:pos="-709"/>
        </w:tabs>
        <w:jc w:val="left"/>
        <w:rPr>
          <w:rFonts w:cs="Arial"/>
          <w:sz w:val="20"/>
        </w:rPr>
      </w:pPr>
    </w:p>
    <w:p w14:paraId="7E632D0B" w14:textId="77777777" w:rsidR="00426AA5" w:rsidRPr="00C73917" w:rsidRDefault="00426AA5">
      <w:pPr>
        <w:pStyle w:val="Telobesedila3"/>
        <w:tabs>
          <w:tab w:val="left" w:pos="-709"/>
        </w:tabs>
        <w:jc w:val="left"/>
        <w:rPr>
          <w:rFonts w:cs="Arial"/>
          <w:sz w:val="20"/>
        </w:rPr>
      </w:pPr>
    </w:p>
    <w:p w14:paraId="3DC3EC18" w14:textId="77777777" w:rsidR="00426AA5" w:rsidRPr="00C73917" w:rsidRDefault="00426AA5">
      <w:pPr>
        <w:pStyle w:val="Telobesedila3"/>
        <w:tabs>
          <w:tab w:val="left" w:pos="-709"/>
        </w:tabs>
        <w:jc w:val="left"/>
        <w:rPr>
          <w:rFonts w:cs="Arial"/>
          <w:sz w:val="20"/>
        </w:rPr>
      </w:pPr>
    </w:p>
    <w:p w14:paraId="20451A2E" w14:textId="77777777" w:rsidR="00426AA5" w:rsidRPr="00C73917" w:rsidRDefault="00426AA5">
      <w:pPr>
        <w:pStyle w:val="Telobesedila3"/>
        <w:tabs>
          <w:tab w:val="left" w:pos="-709"/>
        </w:tabs>
        <w:jc w:val="left"/>
        <w:rPr>
          <w:rFonts w:cs="Arial"/>
          <w:sz w:val="20"/>
        </w:rPr>
      </w:pPr>
    </w:p>
    <w:p w14:paraId="160A18CD" w14:textId="77777777" w:rsidR="00426AA5" w:rsidRPr="00C73917" w:rsidRDefault="00426AA5">
      <w:pPr>
        <w:pStyle w:val="Telobesedila3"/>
        <w:tabs>
          <w:tab w:val="left" w:pos="-709"/>
        </w:tabs>
        <w:jc w:val="left"/>
        <w:rPr>
          <w:rFonts w:cs="Arial"/>
          <w:sz w:val="20"/>
        </w:rPr>
      </w:pPr>
    </w:p>
    <w:p w14:paraId="1C662BE5" w14:textId="77777777" w:rsidR="00426AA5" w:rsidRPr="00C73917" w:rsidRDefault="00426AA5">
      <w:pPr>
        <w:pStyle w:val="Telobesedila3"/>
        <w:tabs>
          <w:tab w:val="left" w:pos="-709"/>
        </w:tabs>
        <w:jc w:val="left"/>
        <w:rPr>
          <w:rFonts w:cs="Arial"/>
          <w:sz w:val="20"/>
        </w:rPr>
      </w:pPr>
    </w:p>
    <w:p w14:paraId="16AEA53E" w14:textId="77777777" w:rsidR="00426AA5" w:rsidRPr="00C73917" w:rsidRDefault="00426AA5">
      <w:pPr>
        <w:pStyle w:val="Telobesedila3"/>
        <w:tabs>
          <w:tab w:val="left" w:pos="-709"/>
        </w:tabs>
        <w:jc w:val="left"/>
        <w:rPr>
          <w:rFonts w:cs="Arial"/>
          <w:sz w:val="20"/>
        </w:rPr>
      </w:pPr>
    </w:p>
    <w:p w14:paraId="45060614" w14:textId="77777777" w:rsidR="00426AA5" w:rsidRPr="00C73917" w:rsidRDefault="00426AA5">
      <w:pPr>
        <w:pStyle w:val="Telobesedila3"/>
        <w:tabs>
          <w:tab w:val="left" w:pos="-709"/>
        </w:tabs>
        <w:jc w:val="left"/>
        <w:rPr>
          <w:rFonts w:cs="Arial"/>
          <w:sz w:val="20"/>
        </w:rPr>
      </w:pPr>
    </w:p>
    <w:p w14:paraId="1323FCD8" w14:textId="77777777" w:rsidR="00426AA5" w:rsidRPr="00C73917" w:rsidRDefault="00426AA5">
      <w:pPr>
        <w:pStyle w:val="Telobesedila3"/>
        <w:tabs>
          <w:tab w:val="left" w:pos="-709"/>
        </w:tabs>
        <w:jc w:val="left"/>
        <w:rPr>
          <w:rFonts w:cs="Arial"/>
          <w:sz w:val="20"/>
        </w:rPr>
      </w:pPr>
    </w:p>
    <w:p w14:paraId="66A79A32" w14:textId="77777777" w:rsidR="00426AA5" w:rsidRPr="00C73917" w:rsidRDefault="00426AA5">
      <w:pPr>
        <w:pStyle w:val="Telobesedila3"/>
        <w:tabs>
          <w:tab w:val="left" w:pos="-709"/>
        </w:tabs>
        <w:jc w:val="left"/>
        <w:rPr>
          <w:rFonts w:cs="Arial"/>
          <w:sz w:val="20"/>
        </w:rPr>
      </w:pPr>
    </w:p>
    <w:p w14:paraId="46D3650D" w14:textId="77777777" w:rsidR="00426AA5" w:rsidRPr="00C73917" w:rsidRDefault="00426AA5">
      <w:pPr>
        <w:pStyle w:val="Telobesedila3"/>
        <w:tabs>
          <w:tab w:val="left" w:pos="-709"/>
        </w:tabs>
        <w:jc w:val="left"/>
        <w:rPr>
          <w:rFonts w:cs="Arial"/>
          <w:sz w:val="20"/>
        </w:rPr>
      </w:pPr>
    </w:p>
    <w:p w14:paraId="36D88B59" w14:textId="77777777" w:rsidR="00426AA5" w:rsidRPr="00C73917" w:rsidRDefault="00426AA5">
      <w:pPr>
        <w:pStyle w:val="Telobesedila3"/>
        <w:tabs>
          <w:tab w:val="left" w:pos="-709"/>
        </w:tabs>
        <w:jc w:val="left"/>
        <w:rPr>
          <w:rFonts w:cs="Arial"/>
          <w:sz w:val="20"/>
        </w:rPr>
      </w:pPr>
    </w:p>
    <w:p w14:paraId="2C66B731" w14:textId="77777777" w:rsidR="00426AA5" w:rsidRPr="00C73917" w:rsidRDefault="00426AA5">
      <w:pPr>
        <w:pStyle w:val="Telobesedila3"/>
        <w:tabs>
          <w:tab w:val="left" w:pos="-709"/>
        </w:tabs>
        <w:jc w:val="left"/>
        <w:rPr>
          <w:rFonts w:cs="Arial"/>
          <w:sz w:val="20"/>
        </w:rPr>
      </w:pPr>
    </w:p>
    <w:p w14:paraId="7B8E8ED1" w14:textId="77777777" w:rsidR="00A1425E" w:rsidRPr="00C73917" w:rsidRDefault="00A1425E" w:rsidP="00097A3E">
      <w:pPr>
        <w:pStyle w:val="Telobesedila3"/>
        <w:tabs>
          <w:tab w:val="left" w:pos="-709"/>
        </w:tabs>
        <w:jc w:val="center"/>
        <w:rPr>
          <w:rFonts w:cs="Arial"/>
          <w:sz w:val="20"/>
        </w:rPr>
        <w:sectPr w:rsidR="00A1425E" w:rsidRPr="00C73917" w:rsidSect="00A1425E">
          <w:footerReference w:type="default" r:id="rId9"/>
          <w:pgSz w:w="11906" w:h="16838"/>
          <w:pgMar w:top="1418" w:right="1418" w:bottom="1418" w:left="1418" w:header="284" w:footer="284" w:gutter="0"/>
          <w:pgNumType w:start="1"/>
          <w:cols w:space="708"/>
        </w:sectPr>
      </w:pPr>
    </w:p>
    <w:p w14:paraId="2709D4B9" w14:textId="77777777" w:rsidR="00201330" w:rsidRPr="00C73917" w:rsidRDefault="00201330">
      <w:pPr>
        <w:pStyle w:val="Telobesedila3"/>
        <w:tabs>
          <w:tab w:val="left" w:pos="-709"/>
        </w:tabs>
        <w:jc w:val="left"/>
        <w:rPr>
          <w:rFonts w:cs="Arial"/>
          <w:sz w:val="20"/>
        </w:rPr>
      </w:pPr>
    </w:p>
    <w:p w14:paraId="3F328D28" w14:textId="77777777" w:rsidR="00201330" w:rsidRPr="00C73917" w:rsidRDefault="00201330">
      <w:pPr>
        <w:pStyle w:val="Telobesedila3"/>
        <w:tabs>
          <w:tab w:val="left" w:pos="-709"/>
        </w:tabs>
        <w:jc w:val="left"/>
        <w:rPr>
          <w:rFonts w:cs="Arial"/>
          <w:sz w:val="20"/>
        </w:rPr>
      </w:pPr>
    </w:p>
    <w:p w14:paraId="115E0A1B" w14:textId="77777777" w:rsidR="00201330" w:rsidRPr="00C73917" w:rsidRDefault="00201330">
      <w:pPr>
        <w:pStyle w:val="Telobesedila3"/>
        <w:tabs>
          <w:tab w:val="left" w:pos="-709"/>
        </w:tabs>
        <w:jc w:val="left"/>
        <w:rPr>
          <w:rFonts w:cs="Arial"/>
          <w:sz w:val="20"/>
        </w:rPr>
      </w:pPr>
    </w:p>
    <w:p w14:paraId="5FB667BA" w14:textId="77777777" w:rsidR="00201330" w:rsidRPr="00C73917" w:rsidRDefault="00201330">
      <w:pPr>
        <w:pStyle w:val="Telobesedila3"/>
        <w:tabs>
          <w:tab w:val="left" w:pos="-709"/>
        </w:tabs>
        <w:rPr>
          <w:rFonts w:cs="Arial"/>
          <w:sz w:val="20"/>
        </w:rPr>
      </w:pPr>
      <w:r w:rsidRPr="00C73917">
        <w:rPr>
          <w:rFonts w:cs="Arial"/>
          <w:b/>
          <w:sz w:val="20"/>
        </w:rPr>
        <w:t>NAVODILA ZA PRIPRAVO PONUDBE</w:t>
      </w:r>
    </w:p>
    <w:p w14:paraId="73B63411" w14:textId="77777777" w:rsidR="00201330" w:rsidRPr="00C73917" w:rsidRDefault="00201330">
      <w:pPr>
        <w:pStyle w:val="Telobesedila3"/>
        <w:tabs>
          <w:tab w:val="left" w:pos="-709"/>
        </w:tabs>
        <w:rPr>
          <w:rFonts w:cs="Arial"/>
          <w:sz w:val="20"/>
        </w:rPr>
      </w:pPr>
    </w:p>
    <w:p w14:paraId="2FF866CA" w14:textId="77777777" w:rsidR="00201330" w:rsidRPr="00C73917" w:rsidRDefault="00201330">
      <w:pPr>
        <w:pStyle w:val="Telobesedila3"/>
        <w:tabs>
          <w:tab w:val="left" w:pos="-709"/>
        </w:tabs>
        <w:rPr>
          <w:rFonts w:cs="Arial"/>
          <w:sz w:val="20"/>
        </w:rPr>
      </w:pPr>
    </w:p>
    <w:p w14:paraId="678C1B89" w14:textId="77777777" w:rsidR="00201330" w:rsidRPr="00C73917" w:rsidRDefault="00201330">
      <w:pPr>
        <w:pStyle w:val="Telobesedila3"/>
        <w:tabs>
          <w:tab w:val="left" w:pos="-709"/>
        </w:tabs>
        <w:rPr>
          <w:rFonts w:cs="Arial"/>
          <w:sz w:val="20"/>
        </w:rPr>
      </w:pPr>
    </w:p>
    <w:p w14:paraId="050953E7" w14:textId="77777777" w:rsidR="00201330" w:rsidRPr="00C73917" w:rsidRDefault="00201330">
      <w:pPr>
        <w:pStyle w:val="Telobesedila3"/>
        <w:tabs>
          <w:tab w:val="left" w:pos="-709"/>
        </w:tabs>
        <w:rPr>
          <w:rFonts w:cs="Arial"/>
          <w:b/>
          <w:sz w:val="20"/>
        </w:rPr>
      </w:pPr>
      <w:r w:rsidRPr="00C73917">
        <w:rPr>
          <w:rFonts w:cs="Arial"/>
          <w:b/>
          <w:sz w:val="20"/>
        </w:rPr>
        <w:t>Vsebina</w:t>
      </w:r>
    </w:p>
    <w:p w14:paraId="51E4856E" w14:textId="77777777" w:rsidR="00201330" w:rsidRPr="00C73917" w:rsidRDefault="00201330">
      <w:pPr>
        <w:pStyle w:val="Telobesedila3"/>
        <w:tabs>
          <w:tab w:val="left" w:pos="-709"/>
        </w:tabs>
        <w:rPr>
          <w:rFonts w:cs="Arial"/>
          <w:sz w:val="20"/>
        </w:rPr>
      </w:pPr>
    </w:p>
    <w:p w14:paraId="46DFB5DC" w14:textId="77777777" w:rsidR="007B2DE9" w:rsidRPr="00C73917" w:rsidRDefault="007B2DE9">
      <w:pPr>
        <w:pStyle w:val="Telobesedila3"/>
        <w:tabs>
          <w:tab w:val="left" w:pos="-709"/>
        </w:tabs>
        <w:rPr>
          <w:rFonts w:cs="Arial"/>
          <w:sz w:val="20"/>
        </w:rPr>
      </w:pPr>
    </w:p>
    <w:p w14:paraId="0F509E27" w14:textId="77777777" w:rsidR="007B2DE9" w:rsidRPr="00C73917" w:rsidRDefault="007B2DE9" w:rsidP="007B2DE9">
      <w:pPr>
        <w:pStyle w:val="Naslov1"/>
        <w:keepNext w:val="0"/>
        <w:tabs>
          <w:tab w:val="left" w:pos="284"/>
        </w:tabs>
        <w:jc w:val="left"/>
        <w:rPr>
          <w:rFonts w:cs="Arial"/>
          <w:b w:val="0"/>
          <w:sz w:val="20"/>
          <w:lang w:val="sl-SI"/>
        </w:rPr>
      </w:pPr>
      <w:r w:rsidRPr="00C73917">
        <w:rPr>
          <w:rFonts w:cs="Arial"/>
          <w:b w:val="0"/>
          <w:sz w:val="20"/>
          <w:lang w:val="sl-SI"/>
        </w:rPr>
        <w:t>1.</w:t>
      </w:r>
      <w:r w:rsidRPr="00C73917">
        <w:rPr>
          <w:rFonts w:cs="Arial"/>
          <w:b w:val="0"/>
          <w:sz w:val="20"/>
          <w:lang w:val="sl-SI"/>
        </w:rPr>
        <w:tab/>
        <w:t>OSNOVNI PODATKI O NAROČILU</w:t>
      </w:r>
    </w:p>
    <w:p w14:paraId="22D000DB" w14:textId="77777777" w:rsidR="000A120B" w:rsidRPr="00C73917" w:rsidRDefault="003061CB" w:rsidP="000A120B">
      <w:pPr>
        <w:pStyle w:val="Naslov1"/>
        <w:keepNext w:val="0"/>
        <w:tabs>
          <w:tab w:val="left" w:pos="284"/>
        </w:tabs>
        <w:spacing w:before="240"/>
        <w:jc w:val="left"/>
        <w:rPr>
          <w:rFonts w:cs="Arial"/>
          <w:b w:val="0"/>
          <w:sz w:val="20"/>
          <w:lang w:val="sl-SI"/>
        </w:rPr>
      </w:pPr>
      <w:r w:rsidRPr="00C73917">
        <w:rPr>
          <w:rFonts w:cs="Arial"/>
          <w:b w:val="0"/>
          <w:sz w:val="20"/>
          <w:lang w:val="sl-SI"/>
        </w:rPr>
        <w:t>2</w:t>
      </w:r>
      <w:r w:rsidR="000A120B" w:rsidRPr="00C73917">
        <w:rPr>
          <w:rFonts w:cs="Arial"/>
          <w:b w:val="0"/>
          <w:sz w:val="20"/>
          <w:lang w:val="sl-SI"/>
        </w:rPr>
        <w:t>.</w:t>
      </w:r>
      <w:r w:rsidR="000A120B" w:rsidRPr="00C73917">
        <w:rPr>
          <w:rFonts w:cs="Arial"/>
          <w:b w:val="0"/>
          <w:sz w:val="20"/>
          <w:lang w:val="sl-SI"/>
        </w:rPr>
        <w:tab/>
        <w:t>PRAVILA POSLOVANJA</w:t>
      </w:r>
    </w:p>
    <w:p w14:paraId="20BD9E5D"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2.1</w:t>
      </w:r>
      <w:r w:rsidRPr="00C73917">
        <w:rPr>
          <w:rFonts w:cs="Arial"/>
          <w:b w:val="0"/>
          <w:sz w:val="20"/>
          <w:lang w:val="sl-SI"/>
        </w:rPr>
        <w:tab/>
        <w:t>Pravna podlaga</w:t>
      </w:r>
    </w:p>
    <w:p w14:paraId="2571103B"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2.2</w:t>
      </w:r>
      <w:r w:rsidRPr="00C73917">
        <w:rPr>
          <w:rFonts w:cs="Arial"/>
          <w:b w:val="0"/>
          <w:sz w:val="20"/>
          <w:lang w:val="sl-SI"/>
        </w:rPr>
        <w:tab/>
        <w:t>Pomen izrazov v navodilih</w:t>
      </w:r>
    </w:p>
    <w:p w14:paraId="7D8874FB"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2.3</w:t>
      </w:r>
      <w:r w:rsidRPr="00C73917">
        <w:rPr>
          <w:rFonts w:cs="Arial"/>
          <w:b w:val="0"/>
          <w:sz w:val="20"/>
          <w:lang w:val="sl-SI"/>
        </w:rPr>
        <w:tab/>
        <w:t>Pojasnila in spremembe razpisne dokumentacije</w:t>
      </w:r>
    </w:p>
    <w:p w14:paraId="76FCC14F"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2.4</w:t>
      </w:r>
      <w:r w:rsidRPr="00C73917">
        <w:rPr>
          <w:rFonts w:cs="Arial"/>
          <w:b w:val="0"/>
          <w:sz w:val="20"/>
          <w:lang w:val="sl-SI"/>
        </w:rPr>
        <w:tab/>
      </w:r>
      <w:r w:rsidR="00FD6864" w:rsidRPr="00C73917">
        <w:rPr>
          <w:rFonts w:cs="Arial"/>
          <w:b w:val="0"/>
          <w:sz w:val="20"/>
          <w:lang w:val="sl-SI"/>
        </w:rPr>
        <w:t>Zaupnost in javnost podatkov</w:t>
      </w:r>
    </w:p>
    <w:p w14:paraId="5990E4EA"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5</w:t>
      </w:r>
      <w:r w:rsidRPr="00C73917">
        <w:rPr>
          <w:rFonts w:cs="Arial"/>
          <w:b w:val="0"/>
          <w:sz w:val="20"/>
          <w:lang w:val="sl-SI"/>
        </w:rPr>
        <w:tab/>
        <w:t>Finančna zavarovanja</w:t>
      </w:r>
    </w:p>
    <w:p w14:paraId="26AAD088"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6</w:t>
      </w:r>
      <w:r w:rsidRPr="00C73917">
        <w:rPr>
          <w:rFonts w:cs="Arial"/>
          <w:b w:val="0"/>
          <w:sz w:val="20"/>
          <w:lang w:val="sl-SI"/>
        </w:rPr>
        <w:tab/>
        <w:t>Predložitev ponudbe</w:t>
      </w:r>
    </w:p>
    <w:p w14:paraId="020EBDFD"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7</w:t>
      </w:r>
      <w:r w:rsidRPr="00C73917">
        <w:rPr>
          <w:rFonts w:cs="Arial"/>
          <w:b w:val="0"/>
          <w:sz w:val="20"/>
          <w:lang w:val="sl-SI"/>
        </w:rPr>
        <w:tab/>
        <w:t>Odpiranje ponudb</w:t>
      </w:r>
    </w:p>
    <w:p w14:paraId="0A9B3874"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8</w:t>
      </w:r>
      <w:r w:rsidRPr="00C73917">
        <w:rPr>
          <w:rFonts w:cs="Arial"/>
          <w:b w:val="0"/>
          <w:sz w:val="20"/>
          <w:lang w:val="sl-SI"/>
        </w:rPr>
        <w:tab/>
        <w:t>Pregled in presoja ponudb</w:t>
      </w:r>
    </w:p>
    <w:p w14:paraId="7FD16DB1"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9</w:t>
      </w:r>
      <w:r w:rsidRPr="00C73917">
        <w:rPr>
          <w:rFonts w:cs="Arial"/>
          <w:b w:val="0"/>
          <w:sz w:val="20"/>
          <w:lang w:val="sl-SI"/>
        </w:rPr>
        <w:tab/>
      </w:r>
      <w:r w:rsidR="00ED613A" w:rsidRPr="00C73917">
        <w:rPr>
          <w:rFonts w:cs="Arial"/>
          <w:b w:val="0"/>
          <w:sz w:val="20"/>
          <w:lang w:val="sl-SI"/>
        </w:rPr>
        <w:t>Pogajanja</w:t>
      </w:r>
    </w:p>
    <w:p w14:paraId="206A0EF0" w14:textId="2F4BE3C9"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10</w:t>
      </w:r>
      <w:r w:rsidRPr="00C73917">
        <w:rPr>
          <w:rFonts w:cs="Arial"/>
          <w:b w:val="0"/>
          <w:sz w:val="20"/>
          <w:lang w:val="sl-SI"/>
        </w:rPr>
        <w:tab/>
      </w:r>
      <w:r w:rsidR="0023408E" w:rsidRPr="00C73917">
        <w:rPr>
          <w:rFonts w:cs="Arial"/>
          <w:b w:val="0"/>
          <w:sz w:val="20"/>
          <w:lang w:val="sl-SI"/>
        </w:rPr>
        <w:t xml:space="preserve">Odločitev </w:t>
      </w:r>
      <w:r w:rsidR="00ED613A" w:rsidRPr="00C73917">
        <w:rPr>
          <w:rFonts w:cs="Arial"/>
          <w:b w:val="0"/>
          <w:sz w:val="20"/>
          <w:lang w:val="sl-SI"/>
        </w:rPr>
        <w:t>o oddaji naročila</w:t>
      </w:r>
    </w:p>
    <w:p w14:paraId="1FCBCA42"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11</w:t>
      </w:r>
      <w:r w:rsidRPr="00C73917">
        <w:rPr>
          <w:rFonts w:cs="Arial"/>
          <w:b w:val="0"/>
          <w:sz w:val="20"/>
          <w:lang w:val="sl-SI"/>
        </w:rPr>
        <w:tab/>
      </w:r>
      <w:r w:rsidR="00ED613A" w:rsidRPr="00C73917">
        <w:rPr>
          <w:rFonts w:cs="Arial"/>
          <w:b w:val="0"/>
          <w:sz w:val="20"/>
          <w:lang w:val="sl-SI"/>
        </w:rPr>
        <w:t>Pravno varstvo</w:t>
      </w:r>
    </w:p>
    <w:p w14:paraId="681AFAE0" w14:textId="77777777" w:rsidR="00ED613A" w:rsidRPr="00C73917" w:rsidRDefault="00ED613A" w:rsidP="00ED613A">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12</w:t>
      </w:r>
      <w:r w:rsidRPr="00C73917">
        <w:rPr>
          <w:rFonts w:cs="Arial"/>
          <w:b w:val="0"/>
          <w:sz w:val="20"/>
          <w:lang w:val="sl-SI"/>
        </w:rPr>
        <w:tab/>
        <w:t>Sklenitev pogodbe</w:t>
      </w:r>
    </w:p>
    <w:p w14:paraId="6E17465A" w14:textId="77777777" w:rsidR="00ED613A" w:rsidRPr="00C73917" w:rsidRDefault="00ED613A" w:rsidP="00ED613A">
      <w:pPr>
        <w:rPr>
          <w:rFonts w:cs="Arial"/>
          <w:sz w:val="20"/>
        </w:rPr>
      </w:pPr>
    </w:p>
    <w:p w14:paraId="0DF2E8E1" w14:textId="77777777" w:rsidR="000B76F2" w:rsidRPr="00C73917" w:rsidRDefault="000B76F2" w:rsidP="000B76F2">
      <w:pPr>
        <w:pStyle w:val="Naslov1"/>
        <w:keepNext w:val="0"/>
        <w:tabs>
          <w:tab w:val="left" w:pos="284"/>
        </w:tabs>
        <w:spacing w:before="240"/>
        <w:jc w:val="left"/>
        <w:rPr>
          <w:rFonts w:cs="Arial"/>
          <w:b w:val="0"/>
          <w:sz w:val="20"/>
          <w:lang w:val="sl-SI"/>
        </w:rPr>
      </w:pPr>
      <w:r w:rsidRPr="00C73917">
        <w:rPr>
          <w:rFonts w:cs="Arial"/>
          <w:b w:val="0"/>
          <w:sz w:val="20"/>
          <w:lang w:val="sl-SI"/>
        </w:rPr>
        <w:t>3.</w:t>
      </w:r>
      <w:r w:rsidRPr="00C73917">
        <w:rPr>
          <w:rFonts w:cs="Arial"/>
          <w:b w:val="0"/>
          <w:sz w:val="20"/>
          <w:lang w:val="sl-SI"/>
        </w:rPr>
        <w:tab/>
        <w:t xml:space="preserve">POGOJI IN MERILA ZA IZBIRO PONUDB </w:t>
      </w:r>
    </w:p>
    <w:p w14:paraId="1DB6EB00" w14:textId="77777777" w:rsidR="0023408E" w:rsidRPr="00C73917" w:rsidRDefault="000B76F2" w:rsidP="000B76F2">
      <w:pPr>
        <w:pStyle w:val="Naslov1"/>
        <w:tabs>
          <w:tab w:val="left" w:pos="851"/>
          <w:tab w:val="right" w:pos="9071"/>
        </w:tabs>
        <w:ind w:left="284"/>
        <w:jc w:val="both"/>
        <w:rPr>
          <w:rFonts w:cs="Arial"/>
          <w:b w:val="0"/>
          <w:sz w:val="20"/>
          <w:lang w:val="sl-SI"/>
        </w:rPr>
      </w:pPr>
      <w:r w:rsidRPr="00C73917">
        <w:rPr>
          <w:rFonts w:cs="Arial"/>
          <w:b w:val="0"/>
          <w:sz w:val="20"/>
          <w:lang w:val="sl-SI"/>
        </w:rPr>
        <w:t>3.1</w:t>
      </w:r>
      <w:r w:rsidRPr="00C73917">
        <w:rPr>
          <w:rFonts w:cs="Arial"/>
          <w:b w:val="0"/>
          <w:sz w:val="20"/>
          <w:lang w:val="sl-SI"/>
        </w:rPr>
        <w:tab/>
      </w:r>
      <w:r w:rsidR="0023408E" w:rsidRPr="00C73917">
        <w:rPr>
          <w:rFonts w:cs="Arial"/>
          <w:b w:val="0"/>
          <w:sz w:val="20"/>
          <w:lang w:val="sl-SI"/>
        </w:rPr>
        <w:t>Razlogi za izključitev</w:t>
      </w:r>
    </w:p>
    <w:p w14:paraId="3ADCAEB8" w14:textId="4A3B857B" w:rsidR="000B76F2" w:rsidRPr="00C73917" w:rsidRDefault="0023408E" w:rsidP="000B76F2">
      <w:pPr>
        <w:pStyle w:val="Naslov1"/>
        <w:tabs>
          <w:tab w:val="left" w:pos="851"/>
          <w:tab w:val="right" w:pos="9071"/>
        </w:tabs>
        <w:ind w:left="284"/>
        <w:jc w:val="both"/>
        <w:rPr>
          <w:rFonts w:cs="Arial"/>
          <w:b w:val="0"/>
          <w:sz w:val="20"/>
          <w:lang w:val="sl-SI"/>
        </w:rPr>
      </w:pPr>
      <w:r w:rsidRPr="00C73917">
        <w:rPr>
          <w:rFonts w:cs="Arial"/>
          <w:b w:val="0"/>
          <w:sz w:val="20"/>
          <w:lang w:val="sl-SI"/>
        </w:rPr>
        <w:t>3.2</w:t>
      </w:r>
      <w:r w:rsidR="00AC4E9A" w:rsidRPr="00C73917">
        <w:rPr>
          <w:rFonts w:cs="Arial"/>
          <w:b w:val="0"/>
          <w:sz w:val="20"/>
          <w:lang w:val="sl-SI"/>
        </w:rPr>
        <w:tab/>
      </w:r>
      <w:r w:rsidR="000B76F2" w:rsidRPr="00C73917">
        <w:rPr>
          <w:rFonts w:cs="Arial"/>
          <w:b w:val="0"/>
          <w:sz w:val="20"/>
          <w:lang w:val="sl-SI"/>
        </w:rPr>
        <w:t xml:space="preserve">Pogoji za </w:t>
      </w:r>
      <w:r w:rsidRPr="00C73917">
        <w:rPr>
          <w:rFonts w:cs="Arial"/>
          <w:b w:val="0"/>
          <w:sz w:val="20"/>
          <w:lang w:val="sl-SI"/>
        </w:rPr>
        <w:t>sodelovanje</w:t>
      </w:r>
    </w:p>
    <w:p w14:paraId="3D56DA62" w14:textId="77777777" w:rsidR="002B26EA" w:rsidRDefault="00AC4E9A" w:rsidP="00AC4E9A">
      <w:pPr>
        <w:pStyle w:val="Naslov1"/>
        <w:tabs>
          <w:tab w:val="left" w:pos="851"/>
          <w:tab w:val="right" w:pos="9071"/>
        </w:tabs>
        <w:ind w:left="284"/>
        <w:jc w:val="both"/>
        <w:rPr>
          <w:rFonts w:cs="Arial"/>
          <w:b w:val="0"/>
          <w:sz w:val="20"/>
          <w:lang w:val="sl-SI"/>
        </w:rPr>
      </w:pPr>
      <w:r w:rsidRPr="00C73917">
        <w:rPr>
          <w:rFonts w:cs="Arial"/>
          <w:b w:val="0"/>
          <w:sz w:val="20"/>
          <w:lang w:val="sl-SI"/>
        </w:rPr>
        <w:t>3.3</w:t>
      </w:r>
      <w:r w:rsidRPr="00C73917">
        <w:rPr>
          <w:rFonts w:cs="Arial"/>
          <w:b w:val="0"/>
          <w:sz w:val="20"/>
          <w:lang w:val="sl-SI"/>
        </w:rPr>
        <w:tab/>
      </w:r>
      <w:r w:rsidR="002B26EA" w:rsidRPr="002B26EA">
        <w:rPr>
          <w:rFonts w:cs="Arial"/>
          <w:b w:val="0"/>
          <w:sz w:val="20"/>
          <w:lang w:val="sl-SI"/>
        </w:rPr>
        <w:t xml:space="preserve">Primernost gospodarskega subjekta v skladu z določili Interventnega zakona za odpravo ovir </w:t>
      </w:r>
      <w:r w:rsidR="002B26EA">
        <w:rPr>
          <w:rFonts w:cs="Arial"/>
          <w:b w:val="0"/>
          <w:sz w:val="20"/>
          <w:lang w:val="sl-SI"/>
        </w:rPr>
        <w:t xml:space="preserve">  </w:t>
      </w:r>
    </w:p>
    <w:p w14:paraId="39CADB5C" w14:textId="3AAA0F92" w:rsidR="002B26EA" w:rsidRDefault="002B26EA" w:rsidP="00AC4E9A">
      <w:pPr>
        <w:pStyle w:val="Naslov1"/>
        <w:tabs>
          <w:tab w:val="left" w:pos="851"/>
          <w:tab w:val="right" w:pos="9071"/>
        </w:tabs>
        <w:ind w:left="284"/>
        <w:jc w:val="both"/>
        <w:rPr>
          <w:rFonts w:cs="Arial"/>
          <w:b w:val="0"/>
          <w:sz w:val="20"/>
          <w:lang w:val="sl-SI"/>
        </w:rPr>
      </w:pPr>
      <w:r>
        <w:rPr>
          <w:rFonts w:cs="Arial"/>
          <w:b w:val="0"/>
          <w:sz w:val="20"/>
          <w:lang w:val="sl-SI"/>
        </w:rPr>
        <w:t xml:space="preserve">          </w:t>
      </w:r>
      <w:r w:rsidRPr="002B26EA">
        <w:rPr>
          <w:rFonts w:cs="Arial"/>
          <w:b w:val="0"/>
          <w:sz w:val="20"/>
          <w:lang w:val="sl-SI"/>
        </w:rPr>
        <w:t>pri izvedbi pomembnih investicij za zagon gospodarstva po epidemiji COVID-19</w:t>
      </w:r>
    </w:p>
    <w:p w14:paraId="0EFB619B" w14:textId="4E2F400D" w:rsidR="00CB5AA6" w:rsidRPr="00C73917" w:rsidRDefault="002B26EA" w:rsidP="00AC4E9A">
      <w:pPr>
        <w:pStyle w:val="Naslov1"/>
        <w:tabs>
          <w:tab w:val="left" w:pos="851"/>
          <w:tab w:val="right" w:pos="9071"/>
        </w:tabs>
        <w:ind w:left="284"/>
        <w:jc w:val="both"/>
        <w:rPr>
          <w:rFonts w:cs="Arial"/>
          <w:b w:val="0"/>
          <w:sz w:val="20"/>
          <w:lang w:val="sl-SI"/>
        </w:rPr>
      </w:pPr>
      <w:r>
        <w:rPr>
          <w:rFonts w:cs="Arial"/>
          <w:b w:val="0"/>
          <w:sz w:val="20"/>
          <w:lang w:val="sl-SI"/>
        </w:rPr>
        <w:t xml:space="preserve">3.4     </w:t>
      </w:r>
      <w:r w:rsidR="00CB5AA6" w:rsidRPr="00C73917">
        <w:rPr>
          <w:rFonts w:cs="Arial"/>
          <w:b w:val="0"/>
          <w:sz w:val="20"/>
          <w:lang w:val="sl-SI"/>
        </w:rPr>
        <w:t>Zeleno javno naročanje</w:t>
      </w:r>
    </w:p>
    <w:p w14:paraId="3F279E6A" w14:textId="65DF90B5" w:rsidR="000B76F2" w:rsidRPr="00C73917" w:rsidRDefault="009A42D3" w:rsidP="003C1C4B">
      <w:pPr>
        <w:pStyle w:val="Naslov1"/>
        <w:tabs>
          <w:tab w:val="left" w:pos="851"/>
          <w:tab w:val="right" w:pos="9071"/>
        </w:tabs>
        <w:ind w:left="284"/>
        <w:jc w:val="both"/>
        <w:rPr>
          <w:rFonts w:cs="Arial"/>
          <w:b w:val="0"/>
          <w:sz w:val="20"/>
          <w:lang w:val="sl-SI"/>
        </w:rPr>
      </w:pPr>
      <w:r w:rsidRPr="00C73917">
        <w:rPr>
          <w:rFonts w:cs="Arial"/>
          <w:b w:val="0"/>
          <w:sz w:val="20"/>
          <w:lang w:val="sl-SI"/>
        </w:rPr>
        <w:t>3</w:t>
      </w:r>
      <w:r w:rsidR="002B26EA">
        <w:rPr>
          <w:rFonts w:cs="Arial"/>
          <w:b w:val="0"/>
          <w:sz w:val="20"/>
          <w:lang w:val="sl-SI"/>
        </w:rPr>
        <w:t>.5</w:t>
      </w:r>
      <w:r w:rsidRPr="00C73917">
        <w:rPr>
          <w:rFonts w:cs="Arial"/>
          <w:b w:val="0"/>
          <w:sz w:val="20"/>
          <w:lang w:val="sl-SI"/>
        </w:rPr>
        <w:tab/>
      </w:r>
      <w:r w:rsidR="000B76F2" w:rsidRPr="00C73917">
        <w:rPr>
          <w:rFonts w:cs="Arial"/>
          <w:b w:val="0"/>
          <w:sz w:val="20"/>
          <w:lang w:val="sl-SI"/>
        </w:rPr>
        <w:t>Merila za ocenjevanje ponudb</w:t>
      </w:r>
      <w:r w:rsidR="00AC4E9A" w:rsidRPr="00C73917">
        <w:rPr>
          <w:rFonts w:cs="Arial"/>
          <w:b w:val="0"/>
          <w:sz w:val="20"/>
          <w:lang w:val="sl-SI"/>
        </w:rPr>
        <w:t>e</w:t>
      </w:r>
    </w:p>
    <w:p w14:paraId="6DF50C9D" w14:textId="77777777" w:rsidR="000A120B" w:rsidRPr="00C73917" w:rsidRDefault="000A120B" w:rsidP="000A120B">
      <w:pPr>
        <w:pStyle w:val="Naslov1"/>
        <w:keepNext w:val="0"/>
        <w:tabs>
          <w:tab w:val="left" w:pos="284"/>
        </w:tabs>
        <w:spacing w:before="240"/>
        <w:jc w:val="left"/>
        <w:rPr>
          <w:rFonts w:cs="Arial"/>
          <w:b w:val="0"/>
          <w:sz w:val="20"/>
          <w:lang w:val="sl-SI"/>
        </w:rPr>
      </w:pPr>
      <w:r w:rsidRPr="00C73917">
        <w:rPr>
          <w:rFonts w:cs="Arial"/>
          <w:b w:val="0"/>
          <w:sz w:val="20"/>
          <w:lang w:val="sl-SI"/>
        </w:rPr>
        <w:t>4.</w:t>
      </w:r>
      <w:r w:rsidRPr="00C73917">
        <w:rPr>
          <w:rFonts w:cs="Arial"/>
          <w:b w:val="0"/>
          <w:sz w:val="20"/>
          <w:lang w:val="sl-SI"/>
        </w:rPr>
        <w:tab/>
        <w:t>IZDELAVA PONUDBE</w:t>
      </w:r>
    </w:p>
    <w:p w14:paraId="6CF1E782" w14:textId="77777777" w:rsidR="000A120B" w:rsidRPr="00C73917" w:rsidRDefault="000A120B" w:rsidP="000A120B">
      <w:pPr>
        <w:pStyle w:val="Naslov1"/>
        <w:tabs>
          <w:tab w:val="left" w:pos="851"/>
          <w:tab w:val="right" w:pos="9071"/>
        </w:tabs>
        <w:ind w:left="284"/>
        <w:jc w:val="both"/>
        <w:rPr>
          <w:rFonts w:cs="Arial"/>
          <w:b w:val="0"/>
          <w:sz w:val="20"/>
          <w:lang w:val="sl-SI"/>
        </w:rPr>
      </w:pPr>
      <w:r w:rsidRPr="00C73917">
        <w:rPr>
          <w:rFonts w:cs="Arial"/>
          <w:b w:val="0"/>
          <w:sz w:val="20"/>
          <w:lang w:val="sl-SI"/>
        </w:rPr>
        <w:t>4.1</w:t>
      </w:r>
      <w:r w:rsidRPr="00C73917">
        <w:rPr>
          <w:rFonts w:cs="Arial"/>
          <w:b w:val="0"/>
          <w:sz w:val="20"/>
          <w:lang w:val="sl-SI"/>
        </w:rPr>
        <w:tab/>
      </w:r>
      <w:r w:rsidR="004B587E" w:rsidRPr="00C73917">
        <w:rPr>
          <w:rFonts w:cs="Arial"/>
          <w:b w:val="0"/>
          <w:sz w:val="20"/>
          <w:lang w:val="sl-SI"/>
        </w:rPr>
        <w:t>Ponudba</w:t>
      </w:r>
    </w:p>
    <w:p w14:paraId="174B4577" w14:textId="77777777" w:rsidR="000A120B" w:rsidRPr="00C73917" w:rsidRDefault="000A120B" w:rsidP="000A120B">
      <w:pPr>
        <w:pStyle w:val="Naslov1"/>
        <w:tabs>
          <w:tab w:val="left" w:pos="851"/>
          <w:tab w:val="right" w:pos="9071"/>
        </w:tabs>
        <w:ind w:left="284"/>
        <w:jc w:val="both"/>
        <w:rPr>
          <w:rFonts w:cs="Arial"/>
          <w:b w:val="0"/>
          <w:sz w:val="20"/>
          <w:lang w:val="sl-SI"/>
        </w:rPr>
      </w:pPr>
      <w:r w:rsidRPr="00C73917">
        <w:rPr>
          <w:rFonts w:cs="Arial"/>
          <w:b w:val="0"/>
          <w:sz w:val="20"/>
          <w:lang w:val="sl-SI"/>
        </w:rPr>
        <w:t>4.2</w:t>
      </w:r>
      <w:r w:rsidRPr="00C73917">
        <w:rPr>
          <w:rFonts w:cs="Arial"/>
          <w:b w:val="0"/>
          <w:sz w:val="20"/>
          <w:lang w:val="sl-SI"/>
        </w:rPr>
        <w:tab/>
      </w:r>
      <w:r w:rsidR="004B587E" w:rsidRPr="00C73917">
        <w:rPr>
          <w:rFonts w:cs="Arial"/>
          <w:b w:val="0"/>
          <w:sz w:val="20"/>
          <w:lang w:val="sl-SI"/>
        </w:rPr>
        <w:t>ESPD</w:t>
      </w:r>
    </w:p>
    <w:p w14:paraId="3DB4949D" w14:textId="77777777" w:rsidR="004B587E" w:rsidRPr="00C73917" w:rsidRDefault="004B587E" w:rsidP="004B587E">
      <w:pPr>
        <w:pStyle w:val="Naslov1"/>
        <w:tabs>
          <w:tab w:val="left" w:pos="851"/>
          <w:tab w:val="right" w:pos="9071"/>
        </w:tabs>
        <w:ind w:left="284"/>
        <w:jc w:val="both"/>
        <w:rPr>
          <w:rFonts w:cs="Arial"/>
          <w:b w:val="0"/>
          <w:sz w:val="20"/>
          <w:lang w:val="sl-SI"/>
        </w:rPr>
      </w:pPr>
      <w:r w:rsidRPr="00C73917">
        <w:rPr>
          <w:rFonts w:cs="Arial"/>
          <w:b w:val="0"/>
          <w:sz w:val="20"/>
          <w:lang w:val="sl-SI"/>
        </w:rPr>
        <w:t>4.3</w:t>
      </w:r>
      <w:r w:rsidRPr="00C73917">
        <w:rPr>
          <w:rFonts w:cs="Arial"/>
          <w:b w:val="0"/>
          <w:sz w:val="20"/>
          <w:lang w:val="sl-SI"/>
        </w:rPr>
        <w:tab/>
        <w:t>Podatki o gospodarskem subjektu in dokazila o usposobljenosti</w:t>
      </w:r>
    </w:p>
    <w:p w14:paraId="53B60F38" w14:textId="3860020A" w:rsidR="004B587E" w:rsidRPr="00C73917" w:rsidRDefault="004B587E" w:rsidP="004B587E">
      <w:pPr>
        <w:pStyle w:val="Naslov1"/>
        <w:tabs>
          <w:tab w:val="left" w:pos="851"/>
          <w:tab w:val="right" w:pos="9071"/>
        </w:tabs>
        <w:ind w:left="284"/>
        <w:jc w:val="both"/>
        <w:rPr>
          <w:rFonts w:cs="Arial"/>
          <w:b w:val="0"/>
          <w:sz w:val="20"/>
          <w:lang w:val="sl-SI"/>
        </w:rPr>
      </w:pPr>
      <w:r w:rsidRPr="00C73917">
        <w:rPr>
          <w:rFonts w:cs="Arial"/>
          <w:b w:val="0"/>
          <w:sz w:val="20"/>
          <w:lang w:val="sl-SI"/>
        </w:rPr>
        <w:t>4.4</w:t>
      </w:r>
      <w:r w:rsidRPr="00C73917">
        <w:rPr>
          <w:rFonts w:cs="Arial"/>
          <w:b w:val="0"/>
          <w:sz w:val="20"/>
          <w:lang w:val="sl-SI"/>
        </w:rPr>
        <w:tab/>
      </w:r>
      <w:r w:rsidR="005437E2" w:rsidRPr="00C73917">
        <w:rPr>
          <w:rFonts w:cs="Arial"/>
          <w:b w:val="0"/>
          <w:sz w:val="20"/>
          <w:lang w:val="sl-SI"/>
        </w:rPr>
        <w:t>Ponudbeni predračun</w:t>
      </w:r>
    </w:p>
    <w:p w14:paraId="6EB35658" w14:textId="51AF4E78" w:rsidR="00201330" w:rsidRPr="00C73917" w:rsidRDefault="0023408E" w:rsidP="001F5BBC">
      <w:pPr>
        <w:pStyle w:val="Naslov1"/>
        <w:tabs>
          <w:tab w:val="left" w:pos="851"/>
          <w:tab w:val="right" w:pos="9071"/>
        </w:tabs>
        <w:ind w:left="284"/>
        <w:jc w:val="both"/>
        <w:rPr>
          <w:rFonts w:cs="Arial"/>
          <w:b w:val="0"/>
          <w:sz w:val="20"/>
          <w:lang w:val="sl-SI"/>
        </w:rPr>
      </w:pPr>
      <w:r w:rsidRPr="00C73917">
        <w:rPr>
          <w:rFonts w:cs="Arial"/>
          <w:b w:val="0"/>
          <w:sz w:val="20"/>
          <w:lang w:val="sl-SI"/>
        </w:rPr>
        <w:t>4.</w:t>
      </w:r>
      <w:r w:rsidR="008E7B99" w:rsidRPr="00C73917">
        <w:rPr>
          <w:rFonts w:cs="Arial"/>
          <w:b w:val="0"/>
          <w:sz w:val="20"/>
          <w:lang w:val="sl-SI"/>
        </w:rPr>
        <w:t>5</w:t>
      </w:r>
      <w:r w:rsidR="00042B78" w:rsidRPr="00C73917">
        <w:rPr>
          <w:rFonts w:cs="Arial"/>
          <w:b w:val="0"/>
          <w:sz w:val="20"/>
          <w:lang w:val="sl-SI"/>
        </w:rPr>
        <w:tab/>
      </w:r>
      <w:r w:rsidR="008E7B99" w:rsidRPr="00C73917">
        <w:rPr>
          <w:rFonts w:cs="Arial"/>
          <w:b w:val="0"/>
          <w:sz w:val="20"/>
          <w:lang w:val="sl-SI"/>
        </w:rPr>
        <w:t>Pooblastilo za pridobitev podatkov iz kazenske evidence</w:t>
      </w:r>
    </w:p>
    <w:p w14:paraId="7104695F" w14:textId="77777777" w:rsidR="007B2DE9" w:rsidRPr="00C73917" w:rsidRDefault="00201330" w:rsidP="007B2DE9">
      <w:pPr>
        <w:pStyle w:val="Naslov1"/>
        <w:keepNext w:val="0"/>
        <w:tabs>
          <w:tab w:val="left" w:pos="540"/>
        </w:tabs>
        <w:spacing w:before="120"/>
        <w:jc w:val="both"/>
        <w:rPr>
          <w:rFonts w:cs="Arial"/>
          <w:sz w:val="20"/>
          <w:lang w:val="sl-SI"/>
        </w:rPr>
      </w:pPr>
      <w:r w:rsidRPr="00C73917">
        <w:rPr>
          <w:rFonts w:cs="Arial"/>
          <w:sz w:val="20"/>
          <w:lang w:val="sl-SI"/>
        </w:rPr>
        <w:br w:type="page"/>
      </w:r>
      <w:r w:rsidR="007B2DE9" w:rsidRPr="00C73917">
        <w:rPr>
          <w:rFonts w:cs="Arial"/>
          <w:sz w:val="20"/>
          <w:lang w:val="sl-SI"/>
        </w:rPr>
        <w:lastRenderedPageBreak/>
        <w:t>1.</w:t>
      </w:r>
      <w:r w:rsidR="007B2DE9" w:rsidRPr="00C73917">
        <w:rPr>
          <w:rFonts w:cs="Arial"/>
          <w:sz w:val="20"/>
          <w:lang w:val="sl-SI"/>
        </w:rPr>
        <w:tab/>
        <w:t>OSNOVNI PODATKI O NAROČILU</w:t>
      </w:r>
    </w:p>
    <w:p w14:paraId="514B6802" w14:textId="77777777" w:rsidR="007B2DE9" w:rsidRPr="00C73917" w:rsidRDefault="007B2DE9" w:rsidP="007B2DE9">
      <w:pPr>
        <w:pStyle w:val="Naslov1"/>
        <w:keepNext w:val="0"/>
        <w:tabs>
          <w:tab w:val="left" w:pos="567"/>
        </w:tabs>
        <w:jc w:val="both"/>
        <w:rPr>
          <w:rFonts w:cs="Arial"/>
          <w:b w:val="0"/>
          <w:sz w:val="20"/>
          <w:lang w:val="sl-SI"/>
        </w:rPr>
      </w:pPr>
    </w:p>
    <w:p w14:paraId="54E1F05D" w14:textId="77777777" w:rsidR="007B2DE9" w:rsidRPr="00C73917" w:rsidRDefault="007B2DE9" w:rsidP="007B2DE9">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1701"/>
        <w:gridCol w:w="1701"/>
        <w:gridCol w:w="3402"/>
      </w:tblGrid>
      <w:tr w:rsidR="00201330" w:rsidRPr="00C73917" w14:paraId="3DA2B160" w14:textId="77777777">
        <w:trPr>
          <w:cantSplit/>
        </w:trPr>
        <w:tc>
          <w:tcPr>
            <w:tcW w:w="2552" w:type="dxa"/>
          </w:tcPr>
          <w:p w14:paraId="7ACEFF3E" w14:textId="77777777" w:rsidR="00201330" w:rsidRPr="00C73917" w:rsidRDefault="00201330">
            <w:pPr>
              <w:spacing w:before="60" w:after="60"/>
              <w:jc w:val="right"/>
              <w:rPr>
                <w:rFonts w:cs="Arial"/>
                <w:sz w:val="20"/>
              </w:rPr>
            </w:pPr>
            <w:r w:rsidRPr="00C73917">
              <w:rPr>
                <w:rFonts w:cs="Arial"/>
                <w:sz w:val="20"/>
              </w:rPr>
              <w:t>Predmet naročila:</w:t>
            </w:r>
          </w:p>
        </w:tc>
        <w:tc>
          <w:tcPr>
            <w:tcW w:w="6804" w:type="dxa"/>
            <w:gridSpan w:val="3"/>
            <w:tcBorders>
              <w:bottom w:val="nil"/>
            </w:tcBorders>
          </w:tcPr>
          <w:p w14:paraId="7222D718" w14:textId="1DBDCC98" w:rsidR="00CE3236" w:rsidRPr="00C73917" w:rsidRDefault="004E1342" w:rsidP="004C7A43">
            <w:pPr>
              <w:pStyle w:val="NavadenTimesNewRoman"/>
              <w:widowControl/>
              <w:spacing w:before="60" w:after="60"/>
              <w:jc w:val="both"/>
              <w:rPr>
                <w:rFonts w:cs="Arial"/>
                <w:sz w:val="20"/>
              </w:rPr>
            </w:pPr>
            <w:r w:rsidRPr="004E1342">
              <w:rPr>
                <w:rFonts w:cs="Arial"/>
                <w:color w:val="000000" w:themeColor="text1"/>
                <w:sz w:val="20"/>
              </w:rPr>
              <w:t>Nadgradnja radijskega in transportnega omrežja GSM-R na področju predora Pekel in viadukta Pesnica</w:t>
            </w:r>
          </w:p>
        </w:tc>
      </w:tr>
      <w:tr w:rsidR="000A3AE8" w:rsidRPr="00C73917" w14:paraId="0092E236" w14:textId="77777777" w:rsidTr="00E62A72">
        <w:trPr>
          <w:cantSplit/>
          <w:trHeight w:val="446"/>
        </w:trPr>
        <w:tc>
          <w:tcPr>
            <w:tcW w:w="2552" w:type="dxa"/>
            <w:shd w:val="clear" w:color="auto" w:fill="auto"/>
            <w:vAlign w:val="center"/>
          </w:tcPr>
          <w:p w14:paraId="257B7AE1" w14:textId="77777777" w:rsidR="00201330" w:rsidRPr="00C73917" w:rsidRDefault="00201330" w:rsidP="007B2DE9">
            <w:pPr>
              <w:spacing w:before="60" w:after="60"/>
              <w:jc w:val="right"/>
              <w:rPr>
                <w:rFonts w:cs="Arial"/>
                <w:color w:val="000000" w:themeColor="text1"/>
                <w:sz w:val="20"/>
              </w:rPr>
            </w:pPr>
            <w:r w:rsidRPr="00C73917">
              <w:rPr>
                <w:rFonts w:cs="Arial"/>
                <w:color w:val="000000" w:themeColor="text1"/>
                <w:sz w:val="20"/>
              </w:rPr>
              <w:t>Rok za izvedbo naročila:</w:t>
            </w:r>
          </w:p>
        </w:tc>
        <w:tc>
          <w:tcPr>
            <w:tcW w:w="6804" w:type="dxa"/>
            <w:gridSpan w:val="3"/>
            <w:tcBorders>
              <w:bottom w:val="single" w:sz="2" w:space="0" w:color="auto"/>
              <w:right w:val="single" w:sz="2" w:space="0" w:color="auto"/>
            </w:tcBorders>
            <w:shd w:val="clear" w:color="auto" w:fill="auto"/>
            <w:vAlign w:val="center"/>
          </w:tcPr>
          <w:p w14:paraId="0D25DCC3" w14:textId="4630549D" w:rsidR="00086D15" w:rsidRPr="00C73917" w:rsidRDefault="0075326E" w:rsidP="00C50F8B">
            <w:pPr>
              <w:pStyle w:val="NavadenTimesNewRoman"/>
              <w:spacing w:before="60" w:after="60"/>
              <w:rPr>
                <w:rFonts w:cs="Arial"/>
                <w:color w:val="000000" w:themeColor="text1"/>
                <w:sz w:val="20"/>
              </w:rPr>
            </w:pPr>
            <w:r>
              <w:rPr>
                <w:rFonts w:cs="Arial"/>
                <w:color w:val="000000" w:themeColor="text1"/>
                <w:sz w:val="20"/>
              </w:rPr>
              <w:t xml:space="preserve">Predvidoma </w:t>
            </w:r>
            <w:r w:rsidR="004E1342">
              <w:rPr>
                <w:rFonts w:cs="Arial"/>
                <w:color w:val="000000" w:themeColor="text1"/>
                <w:sz w:val="20"/>
              </w:rPr>
              <w:t>15</w:t>
            </w:r>
            <w:r w:rsidR="00775F92" w:rsidRPr="00C73917">
              <w:rPr>
                <w:rFonts w:cs="Arial"/>
                <w:color w:val="000000" w:themeColor="text1"/>
                <w:sz w:val="20"/>
              </w:rPr>
              <w:t xml:space="preserve"> mesecev od uvedbe v delo</w:t>
            </w:r>
            <w:r>
              <w:rPr>
                <w:rFonts w:cs="Arial"/>
                <w:color w:val="000000" w:themeColor="text1"/>
                <w:sz w:val="20"/>
              </w:rPr>
              <w:t>. Dejanski rok izvedbe je odvisen od poteka gradnje</w:t>
            </w:r>
            <w:r w:rsidR="002E170F">
              <w:rPr>
                <w:rFonts w:cs="Arial"/>
                <w:color w:val="000000" w:themeColor="text1"/>
                <w:sz w:val="20"/>
              </w:rPr>
              <w:t xml:space="preserve"> </w:t>
            </w:r>
            <w:r w:rsidRPr="0075326E">
              <w:rPr>
                <w:rFonts w:cs="Arial"/>
                <w:color w:val="000000" w:themeColor="text1"/>
                <w:sz w:val="20"/>
              </w:rPr>
              <w:t>odseka železniške proge Maribor – Šentilj – d.m. od km 595+870 do km 599+600 glavne železniške proge št. 30 Zidani Most-Šentilj-d.m.</w:t>
            </w:r>
          </w:p>
        </w:tc>
      </w:tr>
      <w:tr w:rsidR="00A44D2E" w:rsidRPr="00263C47" w14:paraId="482AB1E6" w14:textId="77777777" w:rsidTr="00A44D2E">
        <w:trPr>
          <w:cantSplit/>
        </w:trPr>
        <w:tc>
          <w:tcPr>
            <w:tcW w:w="2552" w:type="dxa"/>
          </w:tcPr>
          <w:p w14:paraId="1DFCDC07" w14:textId="77777777" w:rsidR="00A44D2E" w:rsidRPr="00263C47" w:rsidRDefault="00A44D2E" w:rsidP="00A44D2E">
            <w:pPr>
              <w:spacing w:before="60" w:after="60"/>
              <w:jc w:val="right"/>
              <w:rPr>
                <w:rFonts w:cs="Arial"/>
                <w:color w:val="000000" w:themeColor="text1"/>
                <w:sz w:val="20"/>
              </w:rPr>
            </w:pPr>
            <w:r w:rsidRPr="00263C47">
              <w:rPr>
                <w:rFonts w:cs="Arial"/>
                <w:color w:val="000000" w:themeColor="text1"/>
                <w:sz w:val="20"/>
              </w:rPr>
              <w:t xml:space="preserve">Rok za oddajo ponudb </w:t>
            </w:r>
            <w:r w:rsidRPr="00263C47">
              <w:rPr>
                <w:rFonts w:cs="Arial"/>
                <w:color w:val="000000" w:themeColor="text1"/>
                <w:sz w:val="20"/>
              </w:rPr>
              <w:br/>
              <w:t>(datum, ura, e-naslov):</w:t>
            </w:r>
          </w:p>
        </w:tc>
        <w:tc>
          <w:tcPr>
            <w:tcW w:w="1701" w:type="dxa"/>
            <w:tcBorders>
              <w:top w:val="single" w:sz="2" w:space="0" w:color="auto"/>
            </w:tcBorders>
            <w:vAlign w:val="center"/>
          </w:tcPr>
          <w:p w14:paraId="0891CB0B" w14:textId="6CE96A5F" w:rsidR="00A44D2E" w:rsidRPr="00263C47" w:rsidRDefault="00263C47" w:rsidP="00277CDB">
            <w:pPr>
              <w:spacing w:before="60" w:after="60"/>
              <w:jc w:val="center"/>
              <w:rPr>
                <w:color w:val="000000" w:themeColor="text1"/>
                <w:sz w:val="20"/>
              </w:rPr>
            </w:pPr>
            <w:r w:rsidRPr="00263C47">
              <w:rPr>
                <w:rFonts w:cs="Arial"/>
                <w:color w:val="000000" w:themeColor="text1"/>
                <w:sz w:val="20"/>
              </w:rPr>
              <w:t>28</w:t>
            </w:r>
            <w:r w:rsidR="001E796E" w:rsidRPr="00263C47">
              <w:rPr>
                <w:rFonts w:cs="Arial"/>
                <w:color w:val="000000" w:themeColor="text1"/>
                <w:sz w:val="20"/>
              </w:rPr>
              <w:t>.</w:t>
            </w:r>
            <w:r w:rsidRPr="00263C47">
              <w:rPr>
                <w:rFonts w:cs="Arial"/>
                <w:color w:val="000000" w:themeColor="text1"/>
                <w:sz w:val="20"/>
              </w:rPr>
              <w:t>11</w:t>
            </w:r>
            <w:r w:rsidR="008E59BF" w:rsidRPr="00263C47">
              <w:rPr>
                <w:color w:val="000000" w:themeColor="text1"/>
                <w:sz w:val="20"/>
              </w:rPr>
              <w:t>.</w:t>
            </w:r>
            <w:r w:rsidR="0075326E" w:rsidRPr="00263C47">
              <w:rPr>
                <w:color w:val="000000" w:themeColor="text1"/>
                <w:sz w:val="20"/>
              </w:rPr>
              <w:t>2022</w:t>
            </w:r>
          </w:p>
        </w:tc>
        <w:tc>
          <w:tcPr>
            <w:tcW w:w="1701" w:type="dxa"/>
            <w:tcBorders>
              <w:top w:val="single" w:sz="2" w:space="0" w:color="auto"/>
            </w:tcBorders>
            <w:vAlign w:val="center"/>
          </w:tcPr>
          <w:p w14:paraId="5C272373" w14:textId="3C25E71E" w:rsidR="00A44D2E" w:rsidRPr="00263C47" w:rsidRDefault="00263C47" w:rsidP="00A44D2E">
            <w:pPr>
              <w:spacing w:before="60" w:after="60"/>
              <w:jc w:val="right"/>
              <w:rPr>
                <w:color w:val="000000" w:themeColor="text1"/>
                <w:sz w:val="20"/>
              </w:rPr>
            </w:pPr>
            <w:r w:rsidRPr="00263C47">
              <w:rPr>
                <w:color w:val="000000" w:themeColor="text1"/>
                <w:sz w:val="20"/>
              </w:rPr>
              <w:t>11</w:t>
            </w:r>
            <w:r w:rsidR="008E59BF" w:rsidRPr="00263C47">
              <w:rPr>
                <w:color w:val="000000" w:themeColor="text1"/>
                <w:sz w:val="20"/>
              </w:rPr>
              <w:t>:00</w:t>
            </w:r>
          </w:p>
        </w:tc>
        <w:tc>
          <w:tcPr>
            <w:tcW w:w="3402" w:type="dxa"/>
            <w:tcBorders>
              <w:top w:val="single" w:sz="2" w:space="0" w:color="auto"/>
            </w:tcBorders>
            <w:vAlign w:val="center"/>
          </w:tcPr>
          <w:p w14:paraId="6487C8AE" w14:textId="77777777" w:rsidR="00A44D2E" w:rsidRPr="00263C47" w:rsidRDefault="00E36CF8" w:rsidP="00A44D2E">
            <w:pPr>
              <w:spacing w:before="60" w:after="60"/>
              <w:rPr>
                <w:rFonts w:cs="Arial"/>
                <w:color w:val="000000" w:themeColor="text1"/>
                <w:sz w:val="20"/>
              </w:rPr>
            </w:pPr>
            <w:hyperlink r:id="rId10" w:history="1">
              <w:r w:rsidR="00A44D2E" w:rsidRPr="00263C47">
                <w:rPr>
                  <w:rStyle w:val="Hiperpovezava"/>
                  <w:rFonts w:cs="Arial"/>
                  <w:color w:val="000000" w:themeColor="text1"/>
                  <w:sz w:val="20"/>
                </w:rPr>
                <w:t>https://ejn.gov.si/eJN2</w:t>
              </w:r>
            </w:hyperlink>
          </w:p>
        </w:tc>
      </w:tr>
      <w:tr w:rsidR="00A44D2E" w:rsidRPr="00C73917" w14:paraId="6FDE1D04" w14:textId="77777777" w:rsidTr="00A44D2E">
        <w:trPr>
          <w:cantSplit/>
        </w:trPr>
        <w:tc>
          <w:tcPr>
            <w:tcW w:w="2552" w:type="dxa"/>
          </w:tcPr>
          <w:p w14:paraId="28F7939B" w14:textId="77777777" w:rsidR="00A44D2E" w:rsidRPr="00263C47" w:rsidRDefault="00A44D2E" w:rsidP="00A44D2E">
            <w:pPr>
              <w:spacing w:before="60" w:after="60"/>
              <w:jc w:val="right"/>
              <w:rPr>
                <w:rFonts w:cs="Arial"/>
                <w:color w:val="000000" w:themeColor="text1"/>
                <w:sz w:val="20"/>
              </w:rPr>
            </w:pPr>
            <w:r w:rsidRPr="00263C47">
              <w:rPr>
                <w:rFonts w:cs="Arial"/>
                <w:color w:val="000000" w:themeColor="text1"/>
                <w:sz w:val="20"/>
              </w:rPr>
              <w:t xml:space="preserve">Odpiranje ponudb </w:t>
            </w:r>
            <w:r w:rsidRPr="00263C47">
              <w:rPr>
                <w:rFonts w:cs="Arial"/>
                <w:color w:val="000000" w:themeColor="text1"/>
                <w:sz w:val="20"/>
              </w:rPr>
              <w:br/>
              <w:t>(datum, ura, e-naslov):</w:t>
            </w:r>
          </w:p>
        </w:tc>
        <w:tc>
          <w:tcPr>
            <w:tcW w:w="1701" w:type="dxa"/>
            <w:tcBorders>
              <w:top w:val="single" w:sz="2" w:space="0" w:color="auto"/>
            </w:tcBorders>
            <w:vAlign w:val="center"/>
          </w:tcPr>
          <w:p w14:paraId="3CE66CFD" w14:textId="54807A29" w:rsidR="00A44D2E" w:rsidRPr="00263C47" w:rsidRDefault="00263C47" w:rsidP="00263C47">
            <w:pPr>
              <w:spacing w:before="60" w:after="60"/>
              <w:jc w:val="center"/>
              <w:rPr>
                <w:color w:val="000000" w:themeColor="text1"/>
                <w:sz w:val="20"/>
              </w:rPr>
            </w:pPr>
            <w:r w:rsidRPr="00263C47">
              <w:rPr>
                <w:rFonts w:cs="Arial"/>
                <w:color w:val="000000" w:themeColor="text1"/>
                <w:sz w:val="20"/>
              </w:rPr>
              <w:t>28</w:t>
            </w:r>
            <w:r w:rsidR="001E796E" w:rsidRPr="00263C47">
              <w:rPr>
                <w:rFonts w:cs="Arial"/>
                <w:color w:val="000000" w:themeColor="text1"/>
                <w:sz w:val="20"/>
              </w:rPr>
              <w:t>.</w:t>
            </w:r>
            <w:r w:rsidRPr="00263C47">
              <w:rPr>
                <w:rFonts w:cs="Arial"/>
                <w:color w:val="000000" w:themeColor="text1"/>
                <w:sz w:val="20"/>
              </w:rPr>
              <w:t>11</w:t>
            </w:r>
            <w:r w:rsidR="008E59BF" w:rsidRPr="00263C47">
              <w:rPr>
                <w:color w:val="000000" w:themeColor="text1"/>
                <w:sz w:val="20"/>
              </w:rPr>
              <w:t>.</w:t>
            </w:r>
            <w:r w:rsidR="0075326E" w:rsidRPr="00263C47">
              <w:rPr>
                <w:color w:val="000000" w:themeColor="text1"/>
                <w:sz w:val="20"/>
              </w:rPr>
              <w:t>2022</w:t>
            </w:r>
          </w:p>
        </w:tc>
        <w:tc>
          <w:tcPr>
            <w:tcW w:w="1701" w:type="dxa"/>
            <w:tcBorders>
              <w:top w:val="single" w:sz="2" w:space="0" w:color="auto"/>
            </w:tcBorders>
            <w:vAlign w:val="center"/>
          </w:tcPr>
          <w:p w14:paraId="6EEFEAEB" w14:textId="69FA8C3F" w:rsidR="00A44D2E" w:rsidRPr="00263C47" w:rsidRDefault="008E59BF" w:rsidP="00263C47">
            <w:pPr>
              <w:spacing w:before="60" w:after="60"/>
              <w:jc w:val="right"/>
              <w:rPr>
                <w:color w:val="000000" w:themeColor="text1"/>
                <w:sz w:val="20"/>
              </w:rPr>
            </w:pPr>
            <w:r w:rsidRPr="00263C47">
              <w:rPr>
                <w:color w:val="000000" w:themeColor="text1"/>
                <w:sz w:val="20"/>
              </w:rPr>
              <w:t>1</w:t>
            </w:r>
            <w:r w:rsidR="00263C47" w:rsidRPr="00263C47">
              <w:rPr>
                <w:color w:val="000000" w:themeColor="text1"/>
                <w:sz w:val="20"/>
              </w:rPr>
              <w:t>2</w:t>
            </w:r>
            <w:r w:rsidR="00930A81" w:rsidRPr="00263C47">
              <w:rPr>
                <w:color w:val="000000" w:themeColor="text1"/>
                <w:sz w:val="20"/>
              </w:rPr>
              <w:t>:</w:t>
            </w:r>
            <w:r w:rsidR="00263C47" w:rsidRPr="00263C47">
              <w:rPr>
                <w:color w:val="000000" w:themeColor="text1"/>
                <w:sz w:val="20"/>
              </w:rPr>
              <w:t>0</w:t>
            </w:r>
            <w:r w:rsidR="00930A81" w:rsidRPr="00263C47">
              <w:rPr>
                <w:color w:val="000000" w:themeColor="text1"/>
                <w:sz w:val="20"/>
              </w:rPr>
              <w:t>0</w:t>
            </w:r>
          </w:p>
        </w:tc>
        <w:tc>
          <w:tcPr>
            <w:tcW w:w="3402" w:type="dxa"/>
            <w:tcBorders>
              <w:top w:val="single" w:sz="2" w:space="0" w:color="auto"/>
            </w:tcBorders>
            <w:vAlign w:val="center"/>
          </w:tcPr>
          <w:p w14:paraId="05141E61" w14:textId="77777777" w:rsidR="00A44D2E" w:rsidRPr="00263C47" w:rsidRDefault="00E36CF8" w:rsidP="00A44D2E">
            <w:pPr>
              <w:spacing w:before="60" w:after="60"/>
              <w:rPr>
                <w:rFonts w:cs="Arial"/>
                <w:color w:val="000000" w:themeColor="text1"/>
                <w:sz w:val="20"/>
              </w:rPr>
            </w:pPr>
            <w:hyperlink r:id="rId11" w:history="1">
              <w:r w:rsidR="00A44D2E" w:rsidRPr="00263C47">
                <w:rPr>
                  <w:rStyle w:val="Hiperpovezava"/>
                  <w:rFonts w:cs="Arial"/>
                  <w:color w:val="000000" w:themeColor="text1"/>
                  <w:sz w:val="20"/>
                </w:rPr>
                <w:t>https://ejn.gov.si/eJN2</w:t>
              </w:r>
            </w:hyperlink>
          </w:p>
        </w:tc>
      </w:tr>
      <w:tr w:rsidR="00201330" w:rsidRPr="00C73917" w14:paraId="74E4BF1D" w14:textId="77777777">
        <w:trPr>
          <w:cantSplit/>
        </w:trPr>
        <w:tc>
          <w:tcPr>
            <w:tcW w:w="2552" w:type="dxa"/>
            <w:vAlign w:val="center"/>
          </w:tcPr>
          <w:p w14:paraId="370C21FB" w14:textId="77777777" w:rsidR="00201330" w:rsidRPr="00C73917" w:rsidRDefault="00201330">
            <w:pPr>
              <w:spacing w:before="60" w:after="60"/>
              <w:jc w:val="right"/>
              <w:rPr>
                <w:rFonts w:cs="Arial"/>
                <w:sz w:val="20"/>
              </w:rPr>
            </w:pPr>
            <w:r w:rsidRPr="00C73917">
              <w:rPr>
                <w:rFonts w:cs="Arial"/>
                <w:sz w:val="20"/>
              </w:rPr>
              <w:t>Razpisna dokumentacija:</w:t>
            </w:r>
          </w:p>
        </w:tc>
        <w:tc>
          <w:tcPr>
            <w:tcW w:w="6804" w:type="dxa"/>
            <w:gridSpan w:val="3"/>
          </w:tcPr>
          <w:p w14:paraId="45763284" w14:textId="77777777" w:rsidR="00D1645C" w:rsidRDefault="00D1645C" w:rsidP="00D1645C">
            <w:pPr>
              <w:pStyle w:val="uicovLesinemnacestiR326"/>
              <w:spacing w:line="240" w:lineRule="auto"/>
              <w:jc w:val="both"/>
              <w:rPr>
                <w:rFonts w:cs="Arial"/>
                <w:b w:val="0"/>
                <w:sz w:val="20"/>
                <w:lang w:val="sl-SI"/>
              </w:rPr>
            </w:pPr>
            <w:r w:rsidRPr="00C73917">
              <w:rPr>
                <w:rFonts w:cs="Arial"/>
                <w:b w:val="0"/>
                <w:sz w:val="20"/>
                <w:lang w:val="sl-SI"/>
              </w:rPr>
              <w:t xml:space="preserve">Specifikacija naročila </w:t>
            </w:r>
          </w:p>
          <w:p w14:paraId="46D5D181" w14:textId="77777777" w:rsidR="00201330" w:rsidRPr="00C73917" w:rsidRDefault="00201330">
            <w:pPr>
              <w:pStyle w:val="uicovLesinemnacestiR326"/>
              <w:spacing w:line="240" w:lineRule="auto"/>
              <w:jc w:val="both"/>
              <w:rPr>
                <w:rFonts w:cs="Arial"/>
                <w:b w:val="0"/>
                <w:sz w:val="20"/>
                <w:lang w:val="sl-SI"/>
              </w:rPr>
            </w:pPr>
            <w:r w:rsidRPr="00C73917">
              <w:rPr>
                <w:rFonts w:cs="Arial"/>
                <w:b w:val="0"/>
                <w:sz w:val="20"/>
                <w:lang w:val="sl-SI"/>
              </w:rPr>
              <w:t>Navodila za pripravo ponudbe</w:t>
            </w:r>
          </w:p>
          <w:p w14:paraId="13D32AD7" w14:textId="02C005AA" w:rsidR="00201330" w:rsidRPr="00C73917" w:rsidRDefault="00201330" w:rsidP="00684FAB">
            <w:pPr>
              <w:pStyle w:val="uicovLesinemnacestiR326"/>
              <w:spacing w:line="240" w:lineRule="auto"/>
              <w:jc w:val="both"/>
              <w:rPr>
                <w:rFonts w:cs="Arial"/>
                <w:b w:val="0"/>
                <w:sz w:val="20"/>
                <w:lang w:val="sl-SI"/>
              </w:rPr>
            </w:pPr>
            <w:r w:rsidRPr="00C73917">
              <w:rPr>
                <w:rFonts w:cs="Arial"/>
                <w:b w:val="0"/>
                <w:sz w:val="20"/>
                <w:lang w:val="sl-SI"/>
              </w:rPr>
              <w:t>Vzorec pogodbe</w:t>
            </w:r>
          </w:p>
          <w:p w14:paraId="4F3D2EFC" w14:textId="77777777" w:rsidR="00D1645C" w:rsidRPr="00C73917" w:rsidRDefault="00D1645C" w:rsidP="00D1645C">
            <w:pPr>
              <w:pStyle w:val="uicovLesinemnacestiR326"/>
              <w:spacing w:line="240" w:lineRule="auto"/>
              <w:jc w:val="both"/>
              <w:rPr>
                <w:rFonts w:cs="Arial"/>
                <w:b w:val="0"/>
                <w:sz w:val="20"/>
                <w:lang w:val="sl-SI"/>
              </w:rPr>
            </w:pPr>
            <w:r w:rsidRPr="00C73917">
              <w:rPr>
                <w:rFonts w:cs="Arial"/>
                <w:b w:val="0"/>
                <w:sz w:val="20"/>
                <w:lang w:val="sl-SI"/>
              </w:rPr>
              <w:t>Splošni pogoji pogodbe</w:t>
            </w:r>
          </w:p>
          <w:p w14:paraId="1BA5EBA7" w14:textId="6B3C6EF1" w:rsidR="008E7B99" w:rsidRPr="00C73917" w:rsidRDefault="008E7B99" w:rsidP="00684FAB">
            <w:pPr>
              <w:pStyle w:val="uicovLesinemnacestiR326"/>
              <w:spacing w:line="240" w:lineRule="auto"/>
              <w:jc w:val="both"/>
              <w:rPr>
                <w:rFonts w:cs="Arial"/>
                <w:b w:val="0"/>
                <w:sz w:val="20"/>
                <w:lang w:val="sl-SI"/>
              </w:rPr>
            </w:pPr>
            <w:r w:rsidRPr="00C73917">
              <w:rPr>
                <w:rFonts w:cs="Arial"/>
                <w:b w:val="0"/>
                <w:sz w:val="20"/>
                <w:lang w:val="sl-SI"/>
              </w:rPr>
              <w:t>Posebni pogoji pogodbe</w:t>
            </w:r>
          </w:p>
          <w:p w14:paraId="09E0B53B" w14:textId="5AA1D0D4" w:rsidR="00D1645C" w:rsidRDefault="00D1645C" w:rsidP="00D1645C">
            <w:pPr>
              <w:pStyle w:val="uicovLesinemnacestiR326"/>
              <w:spacing w:line="240" w:lineRule="auto"/>
              <w:jc w:val="both"/>
              <w:rPr>
                <w:rFonts w:cs="Arial"/>
                <w:b w:val="0"/>
                <w:sz w:val="20"/>
                <w:lang w:val="sl-SI"/>
              </w:rPr>
            </w:pPr>
            <w:r>
              <w:rPr>
                <w:rFonts w:cs="Arial"/>
                <w:b w:val="0"/>
                <w:sz w:val="20"/>
                <w:lang w:val="sl-SI"/>
              </w:rPr>
              <w:t>Ponudbeni predračun</w:t>
            </w:r>
          </w:p>
          <w:p w14:paraId="271F3FF1" w14:textId="684F7E5B" w:rsidR="005710E4" w:rsidRPr="00C73917" w:rsidRDefault="00586D9F" w:rsidP="00684FAB">
            <w:pPr>
              <w:pStyle w:val="uicovLesinemnacestiR326"/>
              <w:spacing w:line="240" w:lineRule="auto"/>
              <w:jc w:val="both"/>
              <w:rPr>
                <w:rFonts w:cs="Arial"/>
                <w:b w:val="0"/>
                <w:sz w:val="20"/>
                <w:lang w:val="sl-SI"/>
              </w:rPr>
            </w:pPr>
            <w:r w:rsidRPr="00C73917">
              <w:rPr>
                <w:rFonts w:cs="Arial"/>
                <w:b w:val="0"/>
                <w:sz w:val="20"/>
                <w:lang w:val="sl-SI"/>
              </w:rPr>
              <w:t>ESPD</w:t>
            </w:r>
          </w:p>
        </w:tc>
      </w:tr>
    </w:tbl>
    <w:p w14:paraId="0684AF14" w14:textId="77777777" w:rsidR="00201330" w:rsidRPr="00C73917" w:rsidRDefault="00201330">
      <w:pPr>
        <w:pStyle w:val="uicovLesinemnacestiR326"/>
        <w:spacing w:line="240" w:lineRule="auto"/>
        <w:jc w:val="both"/>
        <w:rPr>
          <w:b w:val="0"/>
          <w:sz w:val="20"/>
          <w:lang w:val="sl-SI"/>
        </w:rPr>
      </w:pPr>
    </w:p>
    <w:p w14:paraId="2B3D4957" w14:textId="77777777" w:rsidR="00445F69" w:rsidRPr="00C73917" w:rsidRDefault="00445F69">
      <w:pPr>
        <w:pStyle w:val="uicovLesinemnacestiR326"/>
        <w:spacing w:line="240" w:lineRule="auto"/>
        <w:jc w:val="both"/>
        <w:rPr>
          <w:b w:val="0"/>
          <w:sz w:val="20"/>
          <w:lang w:val="sl-SI"/>
        </w:rPr>
      </w:pPr>
    </w:p>
    <w:p w14:paraId="6933557C" w14:textId="094989C5" w:rsidR="00665838" w:rsidRDefault="00506CDA" w:rsidP="000A120B">
      <w:pPr>
        <w:pStyle w:val="Naslov1"/>
        <w:keepNext w:val="0"/>
        <w:tabs>
          <w:tab w:val="left" w:pos="540"/>
        </w:tabs>
        <w:spacing w:before="120"/>
        <w:jc w:val="both"/>
        <w:rPr>
          <w:rFonts w:cs="Arial"/>
          <w:b w:val="0"/>
          <w:sz w:val="20"/>
          <w:lang w:val="sl-SI"/>
        </w:rPr>
      </w:pPr>
      <w:r w:rsidRPr="00C73917">
        <w:rPr>
          <w:rFonts w:cs="Arial"/>
          <w:b w:val="0"/>
          <w:sz w:val="20"/>
          <w:lang w:val="sl-SI"/>
        </w:rPr>
        <w:t>Vsebina in obseg naročila sta opredeljena v "Specifikaciji naročila".</w:t>
      </w:r>
    </w:p>
    <w:p w14:paraId="6536F3DA" w14:textId="77777777" w:rsidR="000A30DA" w:rsidRPr="000A30DA" w:rsidRDefault="000A30DA" w:rsidP="000A30DA"/>
    <w:p w14:paraId="03242589" w14:textId="256494DA" w:rsidR="000A30DA" w:rsidRDefault="000A30DA" w:rsidP="000A30DA"/>
    <w:tbl>
      <w:tblPr>
        <w:tblW w:w="9639" w:type="dxa"/>
        <w:tblInd w:w="108" w:type="dxa"/>
        <w:tblLayout w:type="fixed"/>
        <w:tblLook w:val="0000" w:firstRow="0" w:lastRow="0" w:firstColumn="0" w:lastColumn="0" w:noHBand="0" w:noVBand="0"/>
      </w:tblPr>
      <w:tblGrid>
        <w:gridCol w:w="2410"/>
        <w:gridCol w:w="7229"/>
      </w:tblGrid>
      <w:tr w:rsidR="000A30DA" w:rsidRPr="000A30DA" w14:paraId="6EEBB0F9" w14:textId="77777777" w:rsidTr="004E0A44">
        <w:trPr>
          <w:cantSplit/>
        </w:trPr>
        <w:tc>
          <w:tcPr>
            <w:tcW w:w="2410" w:type="dxa"/>
            <w:tcBorders>
              <w:top w:val="single" w:sz="4" w:space="0" w:color="auto"/>
              <w:left w:val="single" w:sz="4" w:space="0" w:color="auto"/>
              <w:bottom w:val="single" w:sz="4" w:space="0" w:color="auto"/>
              <w:right w:val="single" w:sz="4" w:space="0" w:color="auto"/>
            </w:tcBorders>
          </w:tcPr>
          <w:p w14:paraId="7A5D9594" w14:textId="77777777" w:rsidR="000A30DA" w:rsidRPr="000A30DA" w:rsidRDefault="000A30DA" w:rsidP="004E0A44">
            <w:pPr>
              <w:jc w:val="right"/>
              <w:rPr>
                <w:rFonts w:cs="Arial"/>
                <w:sz w:val="20"/>
              </w:rPr>
            </w:pPr>
            <w:r w:rsidRPr="000A30DA">
              <w:rPr>
                <w:rFonts w:cs="Arial"/>
                <w:sz w:val="20"/>
              </w:rPr>
              <w:t>št. in naslov projektne dokumentacije:</w:t>
            </w:r>
          </w:p>
        </w:tc>
        <w:tc>
          <w:tcPr>
            <w:tcW w:w="7229" w:type="dxa"/>
            <w:tcBorders>
              <w:top w:val="single" w:sz="4" w:space="0" w:color="auto"/>
              <w:left w:val="single" w:sz="4" w:space="0" w:color="auto"/>
              <w:bottom w:val="single" w:sz="4" w:space="0" w:color="auto"/>
              <w:right w:val="single" w:sz="4" w:space="0" w:color="auto"/>
            </w:tcBorders>
            <w:vAlign w:val="center"/>
          </w:tcPr>
          <w:p w14:paraId="7340351D" w14:textId="5C2646EB" w:rsidR="000A30DA" w:rsidRPr="000A30DA" w:rsidRDefault="000A30DA" w:rsidP="004E0A44">
            <w:pPr>
              <w:rPr>
                <w:rFonts w:cs="Arial"/>
                <w:sz w:val="20"/>
              </w:rPr>
            </w:pPr>
            <w:r>
              <w:rPr>
                <w:rFonts w:cs="Arial"/>
                <w:sz w:val="20"/>
              </w:rPr>
              <w:t>Elaborat</w:t>
            </w:r>
            <w:r>
              <w:t xml:space="preserve">, </w:t>
            </w:r>
            <w:r w:rsidRPr="000A30DA">
              <w:rPr>
                <w:rFonts w:cs="Arial"/>
                <w:sz w:val="20"/>
              </w:rPr>
              <w:t>nadgradnja radijskega omrežja GSM-R na področju pr</w:t>
            </w:r>
            <w:r>
              <w:rPr>
                <w:rFonts w:cs="Arial"/>
                <w:sz w:val="20"/>
              </w:rPr>
              <w:t xml:space="preserve">edora Pekel in viadukta Pesnica, </w:t>
            </w:r>
            <w:r w:rsidRPr="000A30DA">
              <w:rPr>
                <w:rFonts w:cs="Arial"/>
                <w:sz w:val="20"/>
              </w:rPr>
              <w:t>št. elaborata 9/15, PAP Inform</w:t>
            </w:r>
            <w:r>
              <w:rPr>
                <w:rFonts w:cs="Arial"/>
                <w:sz w:val="20"/>
              </w:rPr>
              <w:t>atika inženiring, november 2017</w:t>
            </w:r>
          </w:p>
          <w:p w14:paraId="01429E89" w14:textId="77777777" w:rsidR="000A30DA" w:rsidRPr="000A30DA" w:rsidRDefault="000A30DA" w:rsidP="004E0A44">
            <w:pPr>
              <w:rPr>
                <w:rFonts w:cs="Arial"/>
                <w:sz w:val="20"/>
              </w:rPr>
            </w:pPr>
          </w:p>
          <w:p w14:paraId="2B932CB0" w14:textId="77777777" w:rsidR="00C81AED" w:rsidRDefault="000A30DA" w:rsidP="004E0A44">
            <w:pPr>
              <w:rPr>
                <w:rFonts w:cs="Arial"/>
                <w:sz w:val="20"/>
              </w:rPr>
            </w:pPr>
            <w:r>
              <w:rPr>
                <w:rFonts w:cs="Arial"/>
                <w:sz w:val="20"/>
              </w:rPr>
              <w:t xml:space="preserve">PGD, Maribor–Šentilj–d. m. od km 595+900 do km599+600, št. projekta 1441, načrt GSM-R, </w:t>
            </w:r>
            <w:r w:rsidRPr="000A30DA">
              <w:rPr>
                <w:rFonts w:cs="Arial"/>
                <w:sz w:val="20"/>
              </w:rPr>
              <w:t>št. načrta 53 37 481/3, izdelal PAP Informatika inženiring,</w:t>
            </w:r>
            <w:r>
              <w:rPr>
                <w:rFonts w:cs="Arial"/>
                <w:sz w:val="20"/>
              </w:rPr>
              <w:t xml:space="preserve"> november 2017 in dopolnitve po recenziji februar 2018</w:t>
            </w:r>
          </w:p>
          <w:p w14:paraId="7F5593EF" w14:textId="77777777" w:rsidR="00C81AED" w:rsidRDefault="00C81AED" w:rsidP="004E0A44">
            <w:pPr>
              <w:rPr>
                <w:rFonts w:cs="Arial"/>
                <w:sz w:val="20"/>
              </w:rPr>
            </w:pPr>
          </w:p>
          <w:p w14:paraId="38B766B3" w14:textId="54742936" w:rsidR="000A30DA" w:rsidRPr="000A30DA" w:rsidRDefault="000A30DA" w:rsidP="00D75159">
            <w:pPr>
              <w:rPr>
                <w:rFonts w:cs="Arial"/>
                <w:sz w:val="20"/>
              </w:rPr>
            </w:pPr>
          </w:p>
        </w:tc>
      </w:tr>
    </w:tbl>
    <w:p w14:paraId="62F13964" w14:textId="77777777" w:rsidR="000A30DA" w:rsidRPr="009F46DC" w:rsidRDefault="000A30DA" w:rsidP="000A30DA">
      <w:pPr>
        <w:pStyle w:val="Naslov1"/>
        <w:keepNext w:val="0"/>
        <w:tabs>
          <w:tab w:val="left" w:pos="540"/>
        </w:tabs>
        <w:spacing w:after="120"/>
        <w:jc w:val="both"/>
        <w:rPr>
          <w:rFonts w:cs="Arial"/>
          <w:sz w:val="20"/>
          <w:lang w:val="it-IT"/>
        </w:rPr>
      </w:pPr>
    </w:p>
    <w:p w14:paraId="1EAF38C7" w14:textId="77777777" w:rsidR="000A30DA" w:rsidRPr="000A30DA" w:rsidRDefault="000A30DA" w:rsidP="000A30DA"/>
    <w:p w14:paraId="71636FCD" w14:textId="77777777" w:rsidR="00506CDA" w:rsidRPr="00C73917" w:rsidRDefault="000A120B" w:rsidP="00634711">
      <w:pPr>
        <w:pStyle w:val="Naslov1"/>
        <w:keepNext w:val="0"/>
        <w:tabs>
          <w:tab w:val="left" w:pos="540"/>
        </w:tabs>
        <w:spacing w:after="120"/>
        <w:jc w:val="both"/>
        <w:rPr>
          <w:rFonts w:cs="Arial"/>
          <w:sz w:val="20"/>
          <w:lang w:val="sl-SI"/>
        </w:rPr>
      </w:pPr>
      <w:r w:rsidRPr="00C73917">
        <w:rPr>
          <w:rFonts w:cs="Arial"/>
          <w:sz w:val="20"/>
          <w:lang w:val="sl-SI"/>
        </w:rPr>
        <w:br w:type="page"/>
      </w:r>
      <w:r w:rsidR="003061CB" w:rsidRPr="00C73917">
        <w:rPr>
          <w:rFonts w:cs="Arial"/>
          <w:sz w:val="20"/>
          <w:lang w:val="sl-SI"/>
        </w:rPr>
        <w:lastRenderedPageBreak/>
        <w:t>2</w:t>
      </w:r>
      <w:r w:rsidR="00506CDA" w:rsidRPr="00C73917">
        <w:rPr>
          <w:rFonts w:cs="Arial"/>
          <w:sz w:val="20"/>
          <w:lang w:val="sl-SI"/>
        </w:rPr>
        <w:t>.</w:t>
      </w:r>
      <w:r w:rsidR="00506CDA" w:rsidRPr="00C73917">
        <w:rPr>
          <w:rFonts w:cs="Arial"/>
          <w:sz w:val="20"/>
          <w:lang w:val="sl-SI"/>
        </w:rPr>
        <w:tab/>
        <w:t>PRAVILA POSLOVANJA</w:t>
      </w:r>
    </w:p>
    <w:p w14:paraId="0EC5120C" w14:textId="77777777" w:rsidR="0016559D" w:rsidRPr="00C73917" w:rsidRDefault="0016559D" w:rsidP="0016559D">
      <w:pPr>
        <w:pStyle w:val="Naslov1"/>
        <w:tabs>
          <w:tab w:val="left" w:pos="540"/>
        </w:tabs>
        <w:spacing w:before="120"/>
        <w:jc w:val="both"/>
        <w:rPr>
          <w:rFonts w:cs="Arial"/>
          <w:sz w:val="20"/>
          <w:lang w:val="sl-SI"/>
        </w:rPr>
      </w:pPr>
      <w:r w:rsidRPr="00C73917">
        <w:rPr>
          <w:rFonts w:cs="Arial"/>
          <w:sz w:val="20"/>
          <w:lang w:val="sl-SI"/>
        </w:rPr>
        <w:t>2.1</w:t>
      </w:r>
      <w:r w:rsidRPr="00C73917">
        <w:rPr>
          <w:rFonts w:cs="Arial"/>
          <w:sz w:val="20"/>
          <w:lang w:val="sl-SI"/>
        </w:rPr>
        <w:tab/>
        <w:t>Pravna podlaga</w:t>
      </w:r>
    </w:p>
    <w:p w14:paraId="39521287" w14:textId="77777777" w:rsidR="000772EA" w:rsidRPr="00C73917" w:rsidRDefault="000772EA" w:rsidP="000772EA">
      <w:pPr>
        <w:pStyle w:val="Telobesedila2"/>
        <w:spacing w:before="60"/>
        <w:ind w:left="540"/>
        <w:rPr>
          <w:rFonts w:cs="Arial"/>
          <w:b w:val="0"/>
          <w:sz w:val="20"/>
        </w:rPr>
      </w:pPr>
      <w:r w:rsidRPr="00C73917">
        <w:rPr>
          <w:rFonts w:cs="Arial"/>
          <w:b w:val="0"/>
          <w:sz w:val="20"/>
        </w:rPr>
        <w:t>Naročilo se oddaja na podlagi veljavnih predpisov, ki urejajo javno naročanje in javne finance v Republiki Sloveniji ter predpisov s področja predmeta naročila.</w:t>
      </w:r>
    </w:p>
    <w:p w14:paraId="1C9D996A" w14:textId="77777777" w:rsidR="000B76F2" w:rsidRPr="00C73917" w:rsidRDefault="000B76F2" w:rsidP="000B76F2">
      <w:pPr>
        <w:pStyle w:val="Naslov1"/>
        <w:tabs>
          <w:tab w:val="left" w:pos="540"/>
        </w:tabs>
        <w:spacing w:before="120"/>
        <w:jc w:val="both"/>
        <w:rPr>
          <w:rFonts w:cs="Arial"/>
          <w:sz w:val="20"/>
          <w:lang w:val="sl-SI"/>
        </w:rPr>
      </w:pPr>
      <w:r w:rsidRPr="00C73917">
        <w:rPr>
          <w:rFonts w:cs="Arial"/>
          <w:sz w:val="20"/>
          <w:lang w:val="sl-SI"/>
        </w:rPr>
        <w:t>2.2</w:t>
      </w:r>
      <w:r w:rsidRPr="00C73917">
        <w:rPr>
          <w:rFonts w:cs="Arial"/>
          <w:sz w:val="20"/>
          <w:lang w:val="sl-SI"/>
        </w:rPr>
        <w:tab/>
        <w:t>Pomen izrazov v navodilih</w:t>
      </w:r>
    </w:p>
    <w:p w14:paraId="65133F36" w14:textId="62E408D0" w:rsidR="007338A8" w:rsidRPr="00C73917" w:rsidRDefault="007338A8" w:rsidP="00CC326B">
      <w:pPr>
        <w:pStyle w:val="Telobesedila2"/>
        <w:numPr>
          <w:ilvl w:val="0"/>
          <w:numId w:val="13"/>
        </w:numPr>
        <w:tabs>
          <w:tab w:val="clear" w:pos="720"/>
          <w:tab w:val="num" w:pos="851"/>
        </w:tabs>
        <w:spacing w:before="60"/>
        <w:ind w:left="851"/>
        <w:rPr>
          <w:rFonts w:cs="Arial"/>
          <w:b w:val="0"/>
          <w:sz w:val="20"/>
        </w:rPr>
      </w:pPr>
      <w:r w:rsidRPr="00C73917">
        <w:rPr>
          <w:rFonts w:cs="Arial"/>
          <w:b w:val="0"/>
          <w:sz w:val="20"/>
        </w:rPr>
        <w:t>Gospodarski subjekt je pravna ali fizična oseba, ki nastopa v ponudbi in prevze</w:t>
      </w:r>
      <w:r w:rsidR="0022485C" w:rsidRPr="00C73917">
        <w:rPr>
          <w:rFonts w:cs="Arial"/>
          <w:b w:val="0"/>
          <w:sz w:val="20"/>
        </w:rPr>
        <w:t>ma dela, ki so predmet naročila ali ponudniku zagotavlja kapacitete za izvedbo naročila</w:t>
      </w:r>
      <w:r w:rsidR="00E10616" w:rsidRPr="00C73917">
        <w:rPr>
          <w:rFonts w:cs="Arial"/>
          <w:b w:val="0"/>
          <w:sz w:val="20"/>
        </w:rPr>
        <w:t>.</w:t>
      </w:r>
    </w:p>
    <w:p w14:paraId="2E6CF44D" w14:textId="77777777" w:rsidR="000B76F2" w:rsidRPr="00C73917" w:rsidRDefault="000B76F2" w:rsidP="00CC326B">
      <w:pPr>
        <w:pStyle w:val="Telobesedila2"/>
        <w:numPr>
          <w:ilvl w:val="0"/>
          <w:numId w:val="13"/>
        </w:numPr>
        <w:tabs>
          <w:tab w:val="clear" w:pos="720"/>
          <w:tab w:val="num" w:pos="851"/>
        </w:tabs>
        <w:spacing w:before="60"/>
        <w:ind w:left="851"/>
        <w:rPr>
          <w:rFonts w:cs="Arial"/>
          <w:b w:val="0"/>
          <w:sz w:val="20"/>
        </w:rPr>
      </w:pPr>
      <w:r w:rsidRPr="00C73917">
        <w:rPr>
          <w:rFonts w:cs="Arial"/>
          <w:b w:val="0"/>
          <w:sz w:val="20"/>
        </w:rPr>
        <w:t>Ponudnik je gospodarski subjekt (</w:t>
      </w:r>
      <w:r w:rsidRPr="00C73917">
        <w:rPr>
          <w:rFonts w:cs="Arial"/>
          <w:b w:val="0"/>
          <w:i/>
          <w:sz w:val="20"/>
        </w:rPr>
        <w:t>ali skupina takih subjektov</w:t>
      </w:r>
      <w:r w:rsidRPr="00C73917">
        <w:rPr>
          <w:rFonts w:cs="Arial"/>
          <w:b w:val="0"/>
          <w:sz w:val="20"/>
        </w:rPr>
        <w:t>), ki odda ponudbo.</w:t>
      </w:r>
    </w:p>
    <w:p w14:paraId="24E50737" w14:textId="77777777" w:rsidR="007A1B50" w:rsidRPr="00C73917" w:rsidRDefault="007A1B50" w:rsidP="00CC326B">
      <w:pPr>
        <w:pStyle w:val="Telobesedila2"/>
        <w:numPr>
          <w:ilvl w:val="0"/>
          <w:numId w:val="13"/>
        </w:numPr>
        <w:tabs>
          <w:tab w:val="clear" w:pos="720"/>
          <w:tab w:val="num" w:pos="851"/>
        </w:tabs>
        <w:spacing w:before="60"/>
        <w:ind w:left="851"/>
        <w:rPr>
          <w:rFonts w:cs="Arial"/>
          <w:sz w:val="20"/>
        </w:rPr>
      </w:pPr>
      <w:r w:rsidRPr="00C73917">
        <w:rPr>
          <w:rFonts w:cs="Arial"/>
          <w:b w:val="0"/>
          <w:sz w:val="20"/>
        </w:rPr>
        <w:t>Izvajalec je ponudnik, s katerim je sklenjena pogodba za izvedbo naročila.</w:t>
      </w:r>
    </w:p>
    <w:p w14:paraId="01528946" w14:textId="77777777" w:rsidR="007A1B50" w:rsidRPr="00C73917" w:rsidRDefault="007A1B50" w:rsidP="00CC326B">
      <w:pPr>
        <w:pStyle w:val="Telobesedila2"/>
        <w:numPr>
          <w:ilvl w:val="0"/>
          <w:numId w:val="13"/>
        </w:numPr>
        <w:tabs>
          <w:tab w:val="clear" w:pos="720"/>
          <w:tab w:val="num" w:pos="851"/>
        </w:tabs>
        <w:spacing w:before="60"/>
        <w:ind w:left="851"/>
        <w:rPr>
          <w:rFonts w:cs="Arial"/>
          <w:sz w:val="20"/>
        </w:rPr>
      </w:pPr>
      <w:r w:rsidRPr="00C73917">
        <w:rPr>
          <w:rFonts w:cs="Arial"/>
          <w:b w:val="0"/>
          <w:sz w:val="20"/>
        </w:rPr>
        <w:t>Glavni izvajalec je ponudnik, s katerim je sklenjena pogodba za izvedbo naročila, kjer sodelujejo tudi podizvajalci.</w:t>
      </w:r>
    </w:p>
    <w:p w14:paraId="5668F00F" w14:textId="77777777" w:rsidR="009F191B" w:rsidRPr="00C73917" w:rsidRDefault="009F191B" w:rsidP="00CC326B">
      <w:pPr>
        <w:pStyle w:val="Telobesedila2"/>
        <w:numPr>
          <w:ilvl w:val="0"/>
          <w:numId w:val="13"/>
        </w:numPr>
        <w:tabs>
          <w:tab w:val="clear" w:pos="720"/>
          <w:tab w:val="num" w:pos="851"/>
        </w:tabs>
        <w:spacing w:before="60"/>
        <w:ind w:left="851"/>
        <w:rPr>
          <w:rFonts w:cs="Arial"/>
          <w:color w:val="000000"/>
          <w:sz w:val="20"/>
        </w:rPr>
      </w:pPr>
      <w:r w:rsidRPr="00C73917">
        <w:rPr>
          <w:rFonts w:cs="Arial"/>
          <w:b w:val="0"/>
          <w:color w:val="000000"/>
          <w:sz w:val="20"/>
        </w:rPr>
        <w:t>ESPD je enotni evropski dokument v zvezi z oddajo javnega naročila (79. člen ZJN-3) in predstavlja uradno izjavo gospodarskega subjekta, da ne obstajajo razlogi za njegovo izključitev in da izpolnjuje naročnikove pogoje za sodelovanje.</w:t>
      </w:r>
    </w:p>
    <w:p w14:paraId="12CE610B" w14:textId="77777777" w:rsidR="00DA39AF" w:rsidRPr="00C73917" w:rsidRDefault="00DA39AF" w:rsidP="00DA39AF">
      <w:pPr>
        <w:pStyle w:val="Telobesedila2"/>
        <w:spacing w:before="60"/>
        <w:rPr>
          <w:rFonts w:cs="Arial"/>
          <w:sz w:val="20"/>
        </w:rPr>
      </w:pPr>
      <w:r w:rsidRPr="00C73917">
        <w:rPr>
          <w:rFonts w:cs="Arial"/>
          <w:sz w:val="20"/>
        </w:rPr>
        <w:t>2.3. Pojasnila in spremembe razpisne dokumentacije</w:t>
      </w:r>
    </w:p>
    <w:p w14:paraId="5596BBC8" w14:textId="77777777" w:rsidR="005053C6" w:rsidRPr="00C73917" w:rsidRDefault="00C1757C" w:rsidP="00097A3E">
      <w:pPr>
        <w:pStyle w:val="Telobesedila2"/>
        <w:spacing w:before="60"/>
        <w:ind w:left="540"/>
        <w:rPr>
          <w:rFonts w:cs="Arial"/>
          <w:b w:val="0"/>
          <w:sz w:val="20"/>
        </w:rPr>
      </w:pPr>
      <w:r w:rsidRPr="00C73917">
        <w:rPr>
          <w:rFonts w:cs="Arial"/>
          <w:b w:val="0"/>
          <w:sz w:val="20"/>
        </w:rPr>
        <w:t xml:space="preserve">Vse zahteve za dodatne informacije v zvezi s postopkom se posredujejo na </w:t>
      </w:r>
      <w:r w:rsidR="00FC0394" w:rsidRPr="00C73917">
        <w:rPr>
          <w:rFonts w:cs="Arial"/>
          <w:b w:val="0"/>
          <w:sz w:val="20"/>
        </w:rPr>
        <w:t>e-naslov</w:t>
      </w:r>
      <w:r w:rsidRPr="00C73917">
        <w:rPr>
          <w:rFonts w:cs="Arial"/>
          <w:b w:val="0"/>
          <w:sz w:val="20"/>
        </w:rPr>
        <w:t xml:space="preserve">: </w:t>
      </w:r>
      <w:r w:rsidR="005053C6" w:rsidRPr="00C73917">
        <w:rPr>
          <w:rFonts w:cs="Arial"/>
          <w:b w:val="0"/>
          <w:sz w:val="20"/>
        </w:rPr>
        <w:t xml:space="preserve">  </w:t>
      </w:r>
    </w:p>
    <w:p w14:paraId="1506A588" w14:textId="2CEE5603" w:rsidR="00C1757C" w:rsidRPr="00C73917" w:rsidRDefault="005053C6" w:rsidP="00097A3E">
      <w:pPr>
        <w:pStyle w:val="Telobesedila2"/>
        <w:spacing w:before="60"/>
        <w:ind w:left="540"/>
        <w:rPr>
          <w:rFonts w:cs="Arial"/>
          <w:b w:val="0"/>
          <w:sz w:val="20"/>
        </w:rPr>
      </w:pPr>
      <w:r w:rsidRPr="00C73917">
        <w:rPr>
          <w:rFonts w:cs="Arial"/>
          <w:b w:val="0"/>
          <w:sz w:val="20"/>
        </w:rPr>
        <w:t>jn.drsi_zi</w:t>
      </w:r>
      <w:r w:rsidR="00C1757C" w:rsidRPr="00C73917">
        <w:rPr>
          <w:rFonts w:cs="Arial"/>
          <w:b w:val="0"/>
          <w:sz w:val="20"/>
        </w:rPr>
        <w:t xml:space="preserve">@gov.si. Zahtevo za pojasnila razpisne dokumentacije mora ponudnik posredovati pravočasno, </w:t>
      </w:r>
      <w:r w:rsidR="00C1757C" w:rsidRPr="00263C47">
        <w:rPr>
          <w:rFonts w:cs="Arial"/>
          <w:b w:val="0"/>
          <w:sz w:val="20"/>
        </w:rPr>
        <w:t xml:space="preserve">najkasneje do </w:t>
      </w:r>
      <w:r w:rsidR="00263C47" w:rsidRPr="00263C47">
        <w:rPr>
          <w:rFonts w:cs="Arial"/>
          <w:b w:val="0"/>
          <w:sz w:val="20"/>
        </w:rPr>
        <w:t>17</w:t>
      </w:r>
      <w:r w:rsidR="00AE6BE1" w:rsidRPr="00263C47">
        <w:rPr>
          <w:rFonts w:cs="Arial"/>
          <w:b w:val="0"/>
          <w:sz w:val="20"/>
        </w:rPr>
        <w:t>.</w:t>
      </w:r>
      <w:r w:rsidR="00E36CF8">
        <w:rPr>
          <w:rFonts w:cs="Arial"/>
          <w:b w:val="0"/>
          <w:sz w:val="20"/>
        </w:rPr>
        <w:t xml:space="preserve"> </w:t>
      </w:r>
      <w:r w:rsidR="00263C47" w:rsidRPr="00263C47">
        <w:rPr>
          <w:rFonts w:cs="Arial"/>
          <w:b w:val="0"/>
          <w:sz w:val="20"/>
        </w:rPr>
        <w:t>11</w:t>
      </w:r>
      <w:r w:rsidR="008E59BF" w:rsidRPr="00263C47">
        <w:rPr>
          <w:rFonts w:cs="Arial"/>
          <w:b w:val="0"/>
          <w:sz w:val="20"/>
        </w:rPr>
        <w:t>.</w:t>
      </w:r>
      <w:r w:rsidR="00E36CF8">
        <w:rPr>
          <w:rFonts w:cs="Arial"/>
          <w:b w:val="0"/>
          <w:sz w:val="20"/>
        </w:rPr>
        <w:t xml:space="preserve"> </w:t>
      </w:r>
      <w:r w:rsidR="008E59BF" w:rsidRPr="00263C47">
        <w:rPr>
          <w:rFonts w:cs="Arial"/>
          <w:b w:val="0"/>
          <w:sz w:val="20"/>
        </w:rPr>
        <w:t>202</w:t>
      </w:r>
      <w:r w:rsidR="001E796E" w:rsidRPr="00263C47">
        <w:rPr>
          <w:rFonts w:cs="Arial"/>
          <w:b w:val="0"/>
          <w:sz w:val="20"/>
        </w:rPr>
        <w:t>2</w:t>
      </w:r>
      <w:r w:rsidR="008E59BF" w:rsidRPr="00263C47">
        <w:rPr>
          <w:b w:val="0"/>
          <w:sz w:val="20"/>
        </w:rPr>
        <w:t xml:space="preserve"> do 10</w:t>
      </w:r>
      <w:r w:rsidR="008E59BF" w:rsidRPr="00263C47">
        <w:rPr>
          <w:rFonts w:cs="Arial"/>
          <w:b w:val="0"/>
          <w:sz w:val="20"/>
        </w:rPr>
        <w:t>.</w:t>
      </w:r>
      <w:r w:rsidR="00E36CF8">
        <w:rPr>
          <w:rFonts w:cs="Arial"/>
          <w:b w:val="0"/>
          <w:sz w:val="20"/>
        </w:rPr>
        <w:t xml:space="preserve"> </w:t>
      </w:r>
      <w:r w:rsidR="008E59BF" w:rsidRPr="00263C47">
        <w:rPr>
          <w:b w:val="0"/>
          <w:sz w:val="20"/>
        </w:rPr>
        <w:t>ure</w:t>
      </w:r>
      <w:r w:rsidR="008E59BF" w:rsidRPr="00263C47">
        <w:rPr>
          <w:rFonts w:cs="Arial"/>
          <w:b w:val="0"/>
          <w:sz w:val="20"/>
        </w:rPr>
        <w:t xml:space="preserve">, </w:t>
      </w:r>
      <w:r w:rsidR="00C1757C" w:rsidRPr="00263C47">
        <w:rPr>
          <w:rFonts w:cs="Arial"/>
          <w:b w:val="0"/>
          <w:sz w:val="20"/>
        </w:rPr>
        <w:t xml:space="preserve">da bo lahko naročnik pripravil in posredoval odgovor najkasneje dne </w:t>
      </w:r>
      <w:r w:rsidR="00263C47" w:rsidRPr="00263C47">
        <w:rPr>
          <w:rFonts w:cs="Arial"/>
          <w:b w:val="0"/>
          <w:sz w:val="20"/>
        </w:rPr>
        <w:t>21</w:t>
      </w:r>
      <w:r w:rsidR="001E796E" w:rsidRPr="00263C47">
        <w:rPr>
          <w:rFonts w:cs="Arial"/>
          <w:b w:val="0"/>
          <w:sz w:val="20"/>
        </w:rPr>
        <w:t>.</w:t>
      </w:r>
      <w:r w:rsidR="00E36CF8">
        <w:rPr>
          <w:rFonts w:cs="Arial"/>
          <w:b w:val="0"/>
          <w:sz w:val="20"/>
        </w:rPr>
        <w:t xml:space="preserve"> </w:t>
      </w:r>
      <w:r w:rsidR="00263C47" w:rsidRPr="00263C47">
        <w:rPr>
          <w:rFonts w:cs="Arial"/>
          <w:b w:val="0"/>
          <w:sz w:val="20"/>
        </w:rPr>
        <w:t>11</w:t>
      </w:r>
      <w:r w:rsidR="008E59BF" w:rsidRPr="00263C47">
        <w:rPr>
          <w:rFonts w:cs="Arial"/>
          <w:b w:val="0"/>
          <w:sz w:val="20"/>
        </w:rPr>
        <w:t>.</w:t>
      </w:r>
      <w:r w:rsidR="00E36CF8">
        <w:rPr>
          <w:rFonts w:cs="Arial"/>
          <w:b w:val="0"/>
          <w:sz w:val="20"/>
        </w:rPr>
        <w:t xml:space="preserve"> </w:t>
      </w:r>
      <w:r w:rsidR="008E59BF" w:rsidRPr="00263C47">
        <w:rPr>
          <w:rFonts w:cs="Arial"/>
          <w:b w:val="0"/>
          <w:sz w:val="20"/>
        </w:rPr>
        <w:t>202</w:t>
      </w:r>
      <w:r w:rsidR="001E796E" w:rsidRPr="00263C47">
        <w:rPr>
          <w:rFonts w:cs="Arial"/>
          <w:b w:val="0"/>
          <w:sz w:val="20"/>
        </w:rPr>
        <w:t>2</w:t>
      </w:r>
      <w:r w:rsidR="008E59BF" w:rsidRPr="00263C47">
        <w:rPr>
          <w:rFonts w:cs="Arial"/>
          <w:b w:val="0"/>
          <w:sz w:val="20"/>
        </w:rPr>
        <w:t xml:space="preserve">. </w:t>
      </w:r>
      <w:r w:rsidR="00C1757C" w:rsidRPr="00263C47">
        <w:rPr>
          <w:rFonts w:cs="Arial"/>
          <w:b w:val="0"/>
          <w:sz w:val="20"/>
        </w:rPr>
        <w:t>Vse</w:t>
      </w:r>
      <w:r w:rsidR="00C1757C" w:rsidRPr="00C73917">
        <w:rPr>
          <w:rFonts w:cs="Arial"/>
          <w:b w:val="0"/>
          <w:sz w:val="20"/>
        </w:rPr>
        <w:t xml:space="preserve"> dodatne informacije bo naročnik posredoval izključno elektronsko, preko navedenega </w:t>
      </w:r>
      <w:r w:rsidR="00AB25A5" w:rsidRPr="00C73917">
        <w:rPr>
          <w:rFonts w:cs="Arial"/>
          <w:b w:val="0"/>
          <w:sz w:val="20"/>
        </w:rPr>
        <w:t>e-naslova</w:t>
      </w:r>
      <w:r w:rsidR="00C1757C" w:rsidRPr="00C73917">
        <w:rPr>
          <w:rFonts w:cs="Arial"/>
          <w:b w:val="0"/>
          <w:sz w:val="20"/>
        </w:rPr>
        <w:t>.</w:t>
      </w:r>
    </w:p>
    <w:p w14:paraId="3B091398" w14:textId="77777777" w:rsidR="00DA39AF" w:rsidRPr="00C73917" w:rsidRDefault="00DA39AF" w:rsidP="00097A3E">
      <w:pPr>
        <w:pStyle w:val="Telobesedila2"/>
        <w:spacing w:before="60"/>
        <w:ind w:left="540"/>
        <w:rPr>
          <w:rFonts w:cs="Arial"/>
          <w:b w:val="0"/>
          <w:sz w:val="20"/>
        </w:rPr>
      </w:pPr>
      <w:r w:rsidRPr="00C73917">
        <w:rPr>
          <w:rFonts w:cs="Arial"/>
          <w:b w:val="0"/>
          <w:sz w:val="20"/>
        </w:rPr>
        <w:t>Pojasnila in spremembe so sestavni del razpisne dokumentacije in jih je treba upoštevati pri pripravi ponudbe.</w:t>
      </w:r>
    </w:p>
    <w:p w14:paraId="6641891B" w14:textId="77777777" w:rsidR="00FD6864" w:rsidRPr="00C73917" w:rsidRDefault="00C96A48" w:rsidP="00FD6864">
      <w:pPr>
        <w:pStyle w:val="Naslov1"/>
        <w:tabs>
          <w:tab w:val="left" w:pos="540"/>
        </w:tabs>
        <w:spacing w:before="120"/>
        <w:jc w:val="both"/>
        <w:rPr>
          <w:rFonts w:cs="Arial"/>
          <w:sz w:val="20"/>
          <w:lang w:val="sl-SI"/>
        </w:rPr>
      </w:pPr>
      <w:r w:rsidRPr="00C73917">
        <w:rPr>
          <w:rFonts w:cs="Arial"/>
          <w:sz w:val="20"/>
          <w:lang w:val="sl-SI"/>
        </w:rPr>
        <w:t>2.4</w:t>
      </w:r>
      <w:r w:rsidRPr="00C73917">
        <w:rPr>
          <w:rFonts w:cs="Arial"/>
          <w:sz w:val="20"/>
          <w:lang w:val="sl-SI"/>
        </w:rPr>
        <w:tab/>
      </w:r>
      <w:r w:rsidR="00FD6864" w:rsidRPr="00C73917">
        <w:rPr>
          <w:rFonts w:cs="Arial"/>
          <w:sz w:val="20"/>
          <w:lang w:val="sl-SI"/>
        </w:rPr>
        <w:t>Zaupnost  in javnost podatkov</w:t>
      </w:r>
    </w:p>
    <w:p w14:paraId="56C63E1F" w14:textId="216501E6" w:rsidR="0022485C" w:rsidRPr="00C73917" w:rsidRDefault="007338A8" w:rsidP="00A036FD">
      <w:pPr>
        <w:pStyle w:val="Telobesedila2"/>
        <w:spacing w:before="60"/>
        <w:ind w:left="540"/>
        <w:rPr>
          <w:rFonts w:cs="Arial"/>
          <w:b w:val="0"/>
          <w:color w:val="000000"/>
          <w:sz w:val="20"/>
        </w:rPr>
      </w:pPr>
      <w:r w:rsidRPr="00C73917">
        <w:rPr>
          <w:rFonts w:cs="Arial"/>
          <w:b w:val="0"/>
          <w:sz w:val="20"/>
        </w:rPr>
        <w:t>Kot zaupen bo varovan le tisti ponudnikov podatek, ki</w:t>
      </w:r>
      <w:r w:rsidR="00A036FD" w:rsidRPr="00C73917">
        <w:rPr>
          <w:rFonts w:cs="Arial"/>
          <w:b w:val="0"/>
          <w:sz w:val="20"/>
        </w:rPr>
        <w:t xml:space="preserve"> </w:t>
      </w:r>
      <w:r w:rsidRPr="00C73917">
        <w:rPr>
          <w:rFonts w:cs="Arial"/>
          <w:b w:val="0"/>
          <w:sz w:val="20"/>
        </w:rPr>
        <w:t xml:space="preserve">po zakonu </w:t>
      </w:r>
      <w:r w:rsidR="00A036FD" w:rsidRPr="00C73917">
        <w:rPr>
          <w:rFonts w:cs="Arial"/>
          <w:b w:val="0"/>
          <w:sz w:val="20"/>
        </w:rPr>
        <w:t xml:space="preserve">velja </w:t>
      </w:r>
      <w:r w:rsidRPr="00C73917">
        <w:rPr>
          <w:rFonts w:cs="Arial"/>
          <w:b w:val="0"/>
          <w:sz w:val="20"/>
        </w:rPr>
        <w:t>za osebni podatek</w:t>
      </w:r>
      <w:r w:rsidR="00A036FD" w:rsidRPr="00C73917">
        <w:rPr>
          <w:rFonts w:cs="Arial"/>
          <w:b w:val="0"/>
          <w:sz w:val="20"/>
        </w:rPr>
        <w:t xml:space="preserve">, tajni podatek </w:t>
      </w:r>
      <w:r w:rsidRPr="00C73917">
        <w:rPr>
          <w:rFonts w:cs="Arial"/>
          <w:b w:val="0"/>
          <w:sz w:val="20"/>
        </w:rPr>
        <w:t xml:space="preserve"> ali</w:t>
      </w:r>
      <w:r w:rsidR="0022485C" w:rsidRPr="00C73917">
        <w:rPr>
          <w:rFonts w:cs="Arial"/>
          <w:b w:val="0"/>
          <w:sz w:val="20"/>
        </w:rPr>
        <w:t xml:space="preserve"> </w:t>
      </w:r>
      <w:r w:rsidRPr="00C73917">
        <w:rPr>
          <w:rFonts w:cs="Arial"/>
          <w:b w:val="0"/>
          <w:sz w:val="20"/>
        </w:rPr>
        <w:t xml:space="preserve"> </w:t>
      </w:r>
      <w:r w:rsidR="0022485C" w:rsidRPr="00C73917">
        <w:rPr>
          <w:rFonts w:cs="Arial"/>
          <w:b w:val="0"/>
          <w:sz w:val="20"/>
        </w:rPr>
        <w:t xml:space="preserve">za </w:t>
      </w:r>
      <w:r w:rsidRPr="00C73917">
        <w:rPr>
          <w:rFonts w:cs="Arial"/>
          <w:b w:val="0"/>
          <w:sz w:val="20"/>
        </w:rPr>
        <w:t>poslovno skrivnost</w:t>
      </w:r>
      <w:r w:rsidR="00A036FD" w:rsidRPr="00C73917">
        <w:rPr>
          <w:rFonts w:cs="Arial"/>
          <w:b w:val="0"/>
          <w:sz w:val="20"/>
        </w:rPr>
        <w:t>. Poslovna skrivnost mora biti v predloženi dokumentaciji vidno označena</w:t>
      </w:r>
      <w:r w:rsidR="00A036FD" w:rsidRPr="00C73917">
        <w:rPr>
          <w:b w:val="0"/>
          <w:sz w:val="20"/>
        </w:rPr>
        <w:t xml:space="preserve"> kot poslovna skrivnost</w:t>
      </w:r>
      <w:r w:rsidR="00A036FD" w:rsidRPr="00C73917">
        <w:rPr>
          <w:rFonts w:cs="Arial"/>
          <w:b w:val="0"/>
          <w:sz w:val="20"/>
        </w:rPr>
        <w:t xml:space="preserve"> ter zanjo priložen sklep o določitvi poslovne skrivnosti</w:t>
      </w:r>
      <w:r w:rsidR="00A036FD" w:rsidRPr="00C73917">
        <w:rPr>
          <w:b w:val="0"/>
          <w:sz w:val="20"/>
        </w:rPr>
        <w:t>.</w:t>
      </w:r>
    </w:p>
    <w:p w14:paraId="0E49FECF" w14:textId="77777777" w:rsidR="008A71C6" w:rsidRPr="00C73917" w:rsidRDefault="009153D3" w:rsidP="008A71C6">
      <w:pPr>
        <w:pStyle w:val="Naslov1"/>
        <w:tabs>
          <w:tab w:val="left" w:pos="540"/>
        </w:tabs>
        <w:spacing w:before="120"/>
        <w:jc w:val="both"/>
        <w:rPr>
          <w:rFonts w:cs="Arial"/>
          <w:sz w:val="20"/>
          <w:lang w:val="sl-SI"/>
        </w:rPr>
      </w:pPr>
      <w:r w:rsidRPr="00C73917">
        <w:rPr>
          <w:rFonts w:cs="Arial"/>
          <w:sz w:val="20"/>
          <w:lang w:val="sl-SI"/>
        </w:rPr>
        <w:t>2.</w:t>
      </w:r>
      <w:r w:rsidR="00654C1B" w:rsidRPr="00C73917">
        <w:rPr>
          <w:rFonts w:cs="Arial"/>
          <w:sz w:val="20"/>
          <w:lang w:val="sl-SI"/>
        </w:rPr>
        <w:t>5</w:t>
      </w:r>
      <w:r w:rsidRPr="00C73917">
        <w:rPr>
          <w:rFonts w:cs="Arial"/>
          <w:sz w:val="20"/>
          <w:lang w:val="sl-SI"/>
        </w:rPr>
        <w:tab/>
        <w:t>Finančna zavarovanja</w:t>
      </w:r>
    </w:p>
    <w:p w14:paraId="47C112FB" w14:textId="77777777" w:rsidR="008A71C6" w:rsidRPr="00C73917" w:rsidRDefault="008A71C6" w:rsidP="008A71C6">
      <w:pPr>
        <w:spacing w:before="60"/>
        <w:ind w:left="1276"/>
        <w:jc w:val="both"/>
        <w:rPr>
          <w:rFonts w:cs="Arial"/>
          <w:sz w:val="20"/>
        </w:rPr>
      </w:pPr>
      <w:r w:rsidRPr="00C73917">
        <w:rPr>
          <w:rFonts w:cs="Arial"/>
          <w:sz w:val="20"/>
        </w:rPr>
        <w:t>Finančna zavarovanja lahko izdajo:</w:t>
      </w:r>
    </w:p>
    <w:p w14:paraId="55020179" w14:textId="77777777" w:rsidR="008A71C6" w:rsidRPr="00C73917" w:rsidRDefault="008A71C6" w:rsidP="00CC326B">
      <w:pPr>
        <w:numPr>
          <w:ilvl w:val="0"/>
          <w:numId w:val="14"/>
        </w:numPr>
        <w:spacing w:before="60"/>
        <w:jc w:val="both"/>
        <w:rPr>
          <w:rFonts w:cs="Arial"/>
          <w:sz w:val="20"/>
        </w:rPr>
      </w:pPr>
      <w:r w:rsidRPr="00C73917">
        <w:rPr>
          <w:rFonts w:cs="Arial"/>
          <w:sz w:val="20"/>
        </w:rPr>
        <w:t>banka  v državi naročnika ali</w:t>
      </w:r>
    </w:p>
    <w:p w14:paraId="5C43CD00" w14:textId="7DF23760" w:rsidR="00A036FD" w:rsidRPr="00C73917" w:rsidRDefault="008A71C6" w:rsidP="00CC326B">
      <w:pPr>
        <w:numPr>
          <w:ilvl w:val="0"/>
          <w:numId w:val="14"/>
        </w:numPr>
        <w:spacing w:before="60"/>
        <w:jc w:val="both"/>
        <w:rPr>
          <w:rFonts w:cs="Arial"/>
          <w:sz w:val="20"/>
        </w:rPr>
      </w:pPr>
      <w:r w:rsidRPr="00C73917">
        <w:rPr>
          <w:rFonts w:cs="Arial"/>
          <w:sz w:val="20"/>
        </w:rPr>
        <w:t>tuja banka preko korespondenčne banke v državi naročnika</w:t>
      </w:r>
      <w:r w:rsidR="00A036FD" w:rsidRPr="00C73917">
        <w:rPr>
          <w:rFonts w:cs="Arial"/>
          <w:sz w:val="20"/>
        </w:rPr>
        <w:t xml:space="preserve"> ali</w:t>
      </w:r>
    </w:p>
    <w:p w14:paraId="68829D96" w14:textId="77777777" w:rsidR="00A036FD" w:rsidRPr="00C73917" w:rsidRDefault="00A036FD" w:rsidP="00CC326B">
      <w:pPr>
        <w:numPr>
          <w:ilvl w:val="0"/>
          <w:numId w:val="14"/>
        </w:numPr>
        <w:spacing w:before="60"/>
        <w:jc w:val="both"/>
        <w:rPr>
          <w:rFonts w:cs="Arial"/>
          <w:sz w:val="20"/>
        </w:rPr>
      </w:pPr>
      <w:r w:rsidRPr="00C73917">
        <w:rPr>
          <w:rFonts w:cs="Arial"/>
          <w:sz w:val="20"/>
        </w:rPr>
        <w:t>zavarovalnica v državi naročnika ali</w:t>
      </w:r>
    </w:p>
    <w:p w14:paraId="48FF5413" w14:textId="39019E6B" w:rsidR="008A71C6" w:rsidRPr="00C73917" w:rsidRDefault="00A036FD" w:rsidP="00CC326B">
      <w:pPr>
        <w:numPr>
          <w:ilvl w:val="0"/>
          <w:numId w:val="14"/>
        </w:numPr>
        <w:spacing w:before="60"/>
        <w:jc w:val="both"/>
        <w:rPr>
          <w:rFonts w:cs="Arial"/>
          <w:sz w:val="20"/>
        </w:rPr>
      </w:pPr>
      <w:r w:rsidRPr="00C73917">
        <w:rPr>
          <w:rFonts w:cs="Arial"/>
          <w:sz w:val="20"/>
        </w:rPr>
        <w:t>tuja zavarovalnica</w:t>
      </w:r>
      <w:r w:rsidR="008A71C6" w:rsidRPr="00C73917">
        <w:rPr>
          <w:rFonts w:cs="Arial"/>
          <w:sz w:val="20"/>
        </w:rPr>
        <w:t>.</w:t>
      </w:r>
    </w:p>
    <w:p w14:paraId="064943EF" w14:textId="50FD7D02" w:rsidR="00426AA5" w:rsidRPr="00C73917" w:rsidRDefault="000A3AE8" w:rsidP="00426AA5">
      <w:pPr>
        <w:pStyle w:val="Telobesedila2"/>
        <w:keepNext/>
        <w:tabs>
          <w:tab w:val="left" w:pos="1260"/>
        </w:tabs>
        <w:spacing w:before="60"/>
        <w:ind w:left="539"/>
        <w:rPr>
          <w:rFonts w:cs="Arial"/>
          <w:color w:val="000000"/>
          <w:sz w:val="20"/>
        </w:rPr>
      </w:pPr>
      <w:r w:rsidRPr="00C73917">
        <w:rPr>
          <w:rFonts w:cs="Arial"/>
          <w:color w:val="000000"/>
          <w:sz w:val="20"/>
        </w:rPr>
        <w:t>2.</w:t>
      </w:r>
      <w:r w:rsidR="00654C1B" w:rsidRPr="00C73917">
        <w:rPr>
          <w:rFonts w:cs="Arial"/>
          <w:color w:val="000000"/>
          <w:sz w:val="20"/>
        </w:rPr>
        <w:t>5</w:t>
      </w:r>
      <w:r w:rsidRPr="00C73917">
        <w:rPr>
          <w:rFonts w:cs="Arial"/>
          <w:color w:val="000000"/>
          <w:sz w:val="20"/>
        </w:rPr>
        <w:t>.1</w:t>
      </w:r>
      <w:r w:rsidRPr="00C73917">
        <w:rPr>
          <w:rFonts w:cs="Arial"/>
          <w:color w:val="000000"/>
          <w:sz w:val="20"/>
        </w:rPr>
        <w:tab/>
      </w:r>
      <w:r w:rsidR="00426AA5" w:rsidRPr="00C73917">
        <w:rPr>
          <w:rFonts w:cs="Arial"/>
          <w:color w:val="000000"/>
          <w:sz w:val="20"/>
        </w:rPr>
        <w:t>Zavarovanje za dobro izvedbo pogodbenih obveznosti</w:t>
      </w:r>
    </w:p>
    <w:p w14:paraId="43BFD1EF" w14:textId="058C60AF" w:rsidR="00E06E78" w:rsidRPr="00C73917" w:rsidRDefault="006C526F" w:rsidP="00543C87">
      <w:pPr>
        <w:pStyle w:val="Telobesedila2"/>
        <w:spacing w:before="60"/>
        <w:ind w:left="1276"/>
        <w:rPr>
          <w:rFonts w:cs="Arial"/>
          <w:b w:val="0"/>
          <w:color w:val="000000"/>
          <w:sz w:val="20"/>
        </w:rPr>
      </w:pPr>
      <w:r w:rsidRPr="00C73917">
        <w:rPr>
          <w:rFonts w:cs="Arial"/>
          <w:b w:val="0"/>
          <w:color w:val="000000"/>
          <w:sz w:val="20"/>
        </w:rPr>
        <w:t xml:space="preserve">Izvajalec je dolžan skladno z določili pogodbe in vzorcem iz razpisne dokumentacije najkasneje v roku </w:t>
      </w:r>
      <w:r w:rsidR="00D6277C" w:rsidRPr="00C73917">
        <w:rPr>
          <w:rFonts w:cs="Arial"/>
          <w:b w:val="0"/>
          <w:color w:val="000000"/>
          <w:sz w:val="20"/>
        </w:rPr>
        <w:t>1</w:t>
      </w:r>
      <w:r w:rsidR="00AA6B5B" w:rsidRPr="00C73917">
        <w:rPr>
          <w:rFonts w:cs="Arial"/>
          <w:b w:val="0"/>
          <w:color w:val="000000"/>
          <w:sz w:val="20"/>
        </w:rPr>
        <w:t>5</w:t>
      </w:r>
      <w:r w:rsidR="00D6277C" w:rsidRPr="00C73917">
        <w:rPr>
          <w:rFonts w:cs="Arial"/>
          <w:b w:val="0"/>
          <w:color w:val="000000"/>
          <w:sz w:val="20"/>
        </w:rPr>
        <w:t xml:space="preserve"> </w:t>
      </w:r>
      <w:r w:rsidR="00304945" w:rsidRPr="00C73917">
        <w:rPr>
          <w:rFonts w:cs="Arial"/>
          <w:b w:val="0"/>
          <w:color w:val="000000"/>
          <w:sz w:val="20"/>
        </w:rPr>
        <w:t xml:space="preserve">delovnih dni po prejemu sklenjene pogodbe </w:t>
      </w:r>
      <w:r w:rsidRPr="00C73917">
        <w:rPr>
          <w:rFonts w:cs="Arial"/>
          <w:b w:val="0"/>
          <w:color w:val="000000"/>
          <w:sz w:val="20"/>
        </w:rPr>
        <w:t xml:space="preserve">izročiti finančno zavarovanje za dobro izvedbo pogodbenih obveznosti v višini </w:t>
      </w:r>
      <w:r w:rsidR="00426AA5" w:rsidRPr="00C73917">
        <w:rPr>
          <w:rFonts w:cs="Arial"/>
          <w:b w:val="0"/>
          <w:color w:val="000000"/>
          <w:sz w:val="20"/>
        </w:rPr>
        <w:t>5% pogodbene vrednosti z DDV v obliki bančne garancije</w:t>
      </w:r>
      <w:r w:rsidR="00A036FD" w:rsidRPr="00C73917">
        <w:rPr>
          <w:rFonts w:cs="Arial"/>
          <w:b w:val="0"/>
          <w:color w:val="000000"/>
          <w:sz w:val="20"/>
        </w:rPr>
        <w:t xml:space="preserve"> ali kavcijskega zavarovanja</w:t>
      </w:r>
      <w:r w:rsidR="000E7D2A" w:rsidRPr="00C73917">
        <w:rPr>
          <w:rFonts w:cs="Arial"/>
          <w:b w:val="0"/>
          <w:color w:val="000000"/>
          <w:sz w:val="20"/>
        </w:rPr>
        <w:t>,</w:t>
      </w:r>
      <w:r w:rsidR="00426AA5" w:rsidRPr="00C73917">
        <w:rPr>
          <w:rFonts w:cs="Arial"/>
          <w:b w:val="0"/>
          <w:color w:val="000000"/>
          <w:sz w:val="20"/>
        </w:rPr>
        <w:t xml:space="preserve"> skladno z vzorcem iz razpisne dokumentacije z veljavnostjo </w:t>
      </w:r>
      <w:r w:rsidR="000E7D2A" w:rsidRPr="00C73917">
        <w:rPr>
          <w:rFonts w:cs="Arial"/>
          <w:b w:val="0"/>
          <w:color w:val="000000"/>
          <w:sz w:val="20"/>
        </w:rPr>
        <w:t>do izdaje</w:t>
      </w:r>
      <w:r w:rsidR="00A036FD" w:rsidRPr="00C73917">
        <w:rPr>
          <w:rFonts w:cs="Arial"/>
          <w:b w:val="0"/>
          <w:color w:val="000000"/>
          <w:sz w:val="20"/>
        </w:rPr>
        <w:t xml:space="preserve"> potrdila o izvedbi</w:t>
      </w:r>
      <w:r w:rsidR="00426AA5" w:rsidRPr="00C73917">
        <w:rPr>
          <w:rFonts w:cs="Arial"/>
          <w:b w:val="0"/>
          <w:color w:val="000000"/>
          <w:sz w:val="20"/>
        </w:rPr>
        <w:t>.</w:t>
      </w:r>
    </w:p>
    <w:p w14:paraId="30E59AD0" w14:textId="37998550" w:rsidR="002463E6" w:rsidRPr="00C73917" w:rsidRDefault="00426AA5" w:rsidP="002C72F3">
      <w:pPr>
        <w:pStyle w:val="Telobesedila2"/>
        <w:spacing w:before="60"/>
        <w:ind w:left="1276"/>
        <w:rPr>
          <w:rFonts w:cs="Arial"/>
          <w:b w:val="0"/>
          <w:color w:val="000000"/>
          <w:sz w:val="20"/>
        </w:rPr>
      </w:pPr>
      <w:r w:rsidRPr="00C73917">
        <w:rPr>
          <w:rFonts w:cs="Arial"/>
          <w:b w:val="0"/>
          <w:color w:val="000000"/>
          <w:sz w:val="20"/>
        </w:rPr>
        <w:t>Finančno zavarovanje za dobro izvedbo pogodbenih obveznosti naročnik lahko unovči, če izvajalec svojih obveznosti do naročnika ne izpolni skladno s pogodbo</w:t>
      </w:r>
      <w:r w:rsidR="00D7558B" w:rsidRPr="00C73917">
        <w:rPr>
          <w:rFonts w:cs="Arial"/>
          <w:b w:val="0"/>
          <w:color w:val="000000"/>
          <w:sz w:val="20"/>
        </w:rPr>
        <w:t xml:space="preserve"> ali pa ne dostavi </w:t>
      </w:r>
      <w:r w:rsidR="00E06E78" w:rsidRPr="00C73917">
        <w:rPr>
          <w:rFonts w:cs="Arial"/>
          <w:b w:val="0"/>
          <w:color w:val="000000"/>
          <w:sz w:val="20"/>
        </w:rPr>
        <w:t>zavarovanja</w:t>
      </w:r>
      <w:r w:rsidR="00D7558B" w:rsidRPr="00C73917">
        <w:rPr>
          <w:rFonts w:cs="Arial"/>
          <w:b w:val="0"/>
          <w:color w:val="000000"/>
          <w:sz w:val="20"/>
        </w:rPr>
        <w:t xml:space="preserve"> za odpravo napak v garancijski dobi.</w:t>
      </w:r>
    </w:p>
    <w:p w14:paraId="7370E0FF" w14:textId="77EF1604" w:rsidR="002463E6" w:rsidRPr="00C73917" w:rsidRDefault="002463E6" w:rsidP="002463E6">
      <w:pPr>
        <w:keepNext/>
        <w:tabs>
          <w:tab w:val="left" w:pos="1260"/>
        </w:tabs>
        <w:spacing w:before="60"/>
        <w:ind w:left="539"/>
        <w:jc w:val="both"/>
        <w:rPr>
          <w:rFonts w:cs="Arial"/>
          <w:b/>
          <w:sz w:val="20"/>
        </w:rPr>
      </w:pPr>
      <w:r w:rsidRPr="00C73917">
        <w:rPr>
          <w:rFonts w:cs="Arial"/>
          <w:b/>
          <w:sz w:val="20"/>
        </w:rPr>
        <w:t>2.</w:t>
      </w:r>
      <w:r w:rsidR="00654C1B" w:rsidRPr="00C73917">
        <w:rPr>
          <w:rFonts w:cs="Arial"/>
          <w:b/>
          <w:sz w:val="20"/>
        </w:rPr>
        <w:t>5</w:t>
      </w:r>
      <w:r w:rsidRPr="00C73917">
        <w:rPr>
          <w:rFonts w:cs="Arial"/>
          <w:b/>
          <w:sz w:val="20"/>
        </w:rPr>
        <w:t>.</w:t>
      </w:r>
      <w:r w:rsidR="00EC25CF" w:rsidRPr="00C73917">
        <w:rPr>
          <w:rFonts w:cs="Arial"/>
          <w:b/>
          <w:sz w:val="20"/>
        </w:rPr>
        <w:t>2</w:t>
      </w:r>
      <w:r w:rsidRPr="00C73917">
        <w:rPr>
          <w:rFonts w:cs="Arial"/>
          <w:b/>
          <w:sz w:val="20"/>
        </w:rPr>
        <w:tab/>
        <w:t>Zavarovanje za odpravo napak v garancijskem roku</w:t>
      </w:r>
    </w:p>
    <w:p w14:paraId="4C7482C2" w14:textId="0A608BE7" w:rsidR="002463E6" w:rsidRPr="00C73917" w:rsidRDefault="002463E6" w:rsidP="00E62A72">
      <w:pPr>
        <w:pStyle w:val="Telobesedila2"/>
        <w:spacing w:before="60"/>
        <w:ind w:left="540"/>
        <w:rPr>
          <w:b w:val="0"/>
          <w:sz w:val="20"/>
        </w:rPr>
      </w:pPr>
      <w:r w:rsidRPr="00C73917">
        <w:rPr>
          <w:b w:val="0"/>
          <w:sz w:val="20"/>
        </w:rPr>
        <w:t>Izvajalec je dolžan naročniku izročiti finančno zavarovanje za odpravo napak v garancijskem roku skladno s pogodbo v višini 5% pogodbene vrednosti z DDV</w:t>
      </w:r>
      <w:r w:rsidR="008801B9" w:rsidRPr="00C73917">
        <w:rPr>
          <w:rFonts w:cs="Arial"/>
          <w:b w:val="0"/>
          <w:sz w:val="20"/>
        </w:rPr>
        <w:t>, ugotovljene na podlagi končne situacije</w:t>
      </w:r>
      <w:r w:rsidR="008801B9" w:rsidRPr="00C73917">
        <w:rPr>
          <w:b w:val="0"/>
          <w:sz w:val="20"/>
        </w:rPr>
        <w:t xml:space="preserve"> </w:t>
      </w:r>
      <w:r w:rsidRPr="00C73917">
        <w:rPr>
          <w:b w:val="0"/>
          <w:sz w:val="20"/>
        </w:rPr>
        <w:t>v obliki bančne garancije</w:t>
      </w:r>
      <w:r w:rsidRPr="00C73917">
        <w:rPr>
          <w:rFonts w:cs="Arial"/>
          <w:b w:val="0"/>
          <w:sz w:val="20"/>
        </w:rPr>
        <w:t xml:space="preserve"> </w:t>
      </w:r>
      <w:r w:rsidR="00A036FD" w:rsidRPr="00C73917">
        <w:rPr>
          <w:rFonts w:cs="Arial"/>
          <w:b w:val="0"/>
          <w:sz w:val="20"/>
        </w:rPr>
        <w:t>ali kavcijskega zavarovanja</w:t>
      </w:r>
      <w:r w:rsidR="00A036FD" w:rsidRPr="00C73917">
        <w:rPr>
          <w:b w:val="0"/>
          <w:sz w:val="20"/>
        </w:rPr>
        <w:t xml:space="preserve"> </w:t>
      </w:r>
      <w:r w:rsidRPr="00C73917">
        <w:rPr>
          <w:b w:val="0"/>
          <w:sz w:val="20"/>
        </w:rPr>
        <w:t>skladno z vzorcem iz razpisne dokumentacije  in veljavnostjo še 30 dni po izteku garancijskega roka.</w:t>
      </w:r>
    </w:p>
    <w:p w14:paraId="2CC92A83" w14:textId="77777777" w:rsidR="00D7558B" w:rsidRPr="00C73917" w:rsidRDefault="00D7558B" w:rsidP="0049380F">
      <w:pPr>
        <w:pStyle w:val="Telobesedila2"/>
        <w:spacing w:before="60"/>
        <w:ind w:left="1276"/>
        <w:rPr>
          <w:rFonts w:cs="Arial"/>
          <w:b w:val="0"/>
          <w:color w:val="000000"/>
          <w:sz w:val="20"/>
        </w:rPr>
      </w:pPr>
      <w:r w:rsidRPr="00C73917">
        <w:rPr>
          <w:rFonts w:cs="Arial"/>
          <w:b w:val="0"/>
          <w:color w:val="000000"/>
          <w:sz w:val="20"/>
        </w:rPr>
        <w:t>Finančno zavarovanje za odpravo napak v garancijski dobi naročnik unovči</w:t>
      </w:r>
    </w:p>
    <w:p w14:paraId="3C70BBDB" w14:textId="57785807" w:rsidR="00D7558B" w:rsidRPr="00C73917" w:rsidRDefault="00D7558B" w:rsidP="00CC326B">
      <w:pPr>
        <w:pStyle w:val="Telobesedila2"/>
        <w:numPr>
          <w:ilvl w:val="0"/>
          <w:numId w:val="15"/>
        </w:numPr>
        <w:spacing w:before="60"/>
        <w:rPr>
          <w:rFonts w:cs="Arial"/>
          <w:b w:val="0"/>
          <w:color w:val="000000"/>
          <w:sz w:val="20"/>
        </w:rPr>
      </w:pPr>
      <w:r w:rsidRPr="00C73917">
        <w:rPr>
          <w:rFonts w:cs="Arial"/>
          <w:b w:val="0"/>
          <w:color w:val="000000"/>
          <w:sz w:val="20"/>
        </w:rPr>
        <w:t>v kolikor izvajalec ne odpravi napak v ro</w:t>
      </w:r>
      <w:r w:rsidR="00C81AED">
        <w:rPr>
          <w:rFonts w:cs="Arial"/>
          <w:b w:val="0"/>
          <w:color w:val="000000"/>
          <w:sz w:val="20"/>
        </w:rPr>
        <w:t>ku določenem s strani naročnika ali</w:t>
      </w:r>
    </w:p>
    <w:p w14:paraId="55604F10" w14:textId="77777777" w:rsidR="00D7558B" w:rsidRPr="00C73917" w:rsidRDefault="00E06E78" w:rsidP="00CC326B">
      <w:pPr>
        <w:pStyle w:val="Telobesedila2"/>
        <w:numPr>
          <w:ilvl w:val="0"/>
          <w:numId w:val="15"/>
        </w:numPr>
        <w:spacing w:before="60"/>
        <w:rPr>
          <w:rFonts w:cs="Arial"/>
          <w:b w:val="0"/>
          <w:sz w:val="20"/>
        </w:rPr>
      </w:pPr>
      <w:r w:rsidRPr="00C73917">
        <w:rPr>
          <w:rFonts w:cs="Arial"/>
          <w:b w:val="0"/>
          <w:sz w:val="20"/>
        </w:rPr>
        <w:t xml:space="preserve">izvajalec </w:t>
      </w:r>
      <w:r w:rsidR="00D7558B" w:rsidRPr="00C73917">
        <w:rPr>
          <w:rFonts w:cs="Arial"/>
          <w:b w:val="0"/>
          <w:sz w:val="20"/>
        </w:rPr>
        <w:t>dostav</w:t>
      </w:r>
      <w:r w:rsidRPr="00C73917">
        <w:rPr>
          <w:rFonts w:cs="Arial"/>
          <w:b w:val="0"/>
          <w:sz w:val="20"/>
        </w:rPr>
        <w:t>i</w:t>
      </w:r>
      <w:r w:rsidR="00D7558B" w:rsidRPr="00C73917">
        <w:rPr>
          <w:rFonts w:cs="Arial"/>
          <w:b w:val="0"/>
          <w:sz w:val="20"/>
        </w:rPr>
        <w:t xml:space="preserve"> pomanjkljiv</w:t>
      </w:r>
      <w:r w:rsidRPr="00C73917">
        <w:rPr>
          <w:rFonts w:cs="Arial"/>
          <w:b w:val="0"/>
          <w:sz w:val="20"/>
        </w:rPr>
        <w:t xml:space="preserve">o </w:t>
      </w:r>
      <w:r w:rsidR="00D7558B" w:rsidRPr="00C73917">
        <w:rPr>
          <w:rFonts w:cs="Arial"/>
          <w:b w:val="0"/>
          <w:sz w:val="20"/>
        </w:rPr>
        <w:t>dokumentacij</w:t>
      </w:r>
      <w:r w:rsidRPr="00C73917">
        <w:rPr>
          <w:rFonts w:cs="Arial"/>
          <w:b w:val="0"/>
          <w:sz w:val="20"/>
        </w:rPr>
        <w:t>o</w:t>
      </w:r>
      <w:r w:rsidR="00CE3236" w:rsidRPr="00C73917">
        <w:rPr>
          <w:rFonts w:cs="Arial"/>
          <w:b w:val="0"/>
          <w:sz w:val="20"/>
        </w:rPr>
        <w:t>.</w:t>
      </w:r>
    </w:p>
    <w:p w14:paraId="6AC5FE0A" w14:textId="77777777" w:rsidR="005053C6" w:rsidRPr="00C73917" w:rsidRDefault="005053C6" w:rsidP="005053C6">
      <w:pPr>
        <w:pStyle w:val="Telobesedila2"/>
        <w:spacing w:before="60"/>
        <w:rPr>
          <w:rFonts w:cs="Arial"/>
          <w:b w:val="0"/>
          <w:color w:val="000000"/>
          <w:sz w:val="20"/>
        </w:rPr>
      </w:pPr>
    </w:p>
    <w:p w14:paraId="1CC64A7E" w14:textId="77777777" w:rsidR="008D2916" w:rsidRPr="00C73917" w:rsidRDefault="008D2916" w:rsidP="008D2916">
      <w:pPr>
        <w:keepNext/>
        <w:tabs>
          <w:tab w:val="left" w:pos="540"/>
        </w:tabs>
        <w:spacing w:before="120"/>
        <w:ind w:left="720" w:hanging="720"/>
        <w:jc w:val="both"/>
        <w:outlineLvl w:val="0"/>
        <w:rPr>
          <w:rFonts w:cs="Arial"/>
          <w:b/>
          <w:sz w:val="20"/>
        </w:rPr>
      </w:pPr>
      <w:r w:rsidRPr="00C73917">
        <w:rPr>
          <w:rFonts w:cs="Arial"/>
          <w:b/>
          <w:sz w:val="20"/>
        </w:rPr>
        <w:lastRenderedPageBreak/>
        <w:t>2.</w:t>
      </w:r>
      <w:r w:rsidR="00654C1B" w:rsidRPr="00C73917">
        <w:rPr>
          <w:rFonts w:cs="Arial"/>
          <w:b/>
          <w:sz w:val="20"/>
        </w:rPr>
        <w:t>6</w:t>
      </w:r>
      <w:r w:rsidRPr="00C73917">
        <w:rPr>
          <w:rFonts w:cs="Arial"/>
          <w:b/>
          <w:sz w:val="20"/>
        </w:rPr>
        <w:tab/>
        <w:t>Predložitev ponudbe</w:t>
      </w:r>
    </w:p>
    <w:p w14:paraId="2FAEB119" w14:textId="77777777" w:rsidR="0075326E" w:rsidRPr="0075326E" w:rsidRDefault="0075326E" w:rsidP="0075326E">
      <w:pPr>
        <w:spacing w:before="60"/>
        <w:ind w:left="567"/>
        <w:jc w:val="both"/>
        <w:rPr>
          <w:rFonts w:cs="Arial"/>
          <w:sz w:val="20"/>
        </w:rPr>
      </w:pPr>
      <w:r w:rsidRPr="0075326E">
        <w:rPr>
          <w:rFonts w:cs="Arial"/>
          <w:sz w:val="20"/>
        </w:rPr>
        <w:t xml:space="preserve">Ponudbo se predloži v elektronski obliki skladno z Navodili za uporabo informacijskega sistema za uporabo funkcionalnosti elektronske oddaje ponudb e-JN: PONUDNIKI. Navodila so objavljena na spletnem naslovu https://ejn.gov.si/eJN2. </w:t>
      </w:r>
    </w:p>
    <w:p w14:paraId="5BCCEA91" w14:textId="77777777" w:rsidR="0075326E" w:rsidRPr="0075326E" w:rsidRDefault="0075326E" w:rsidP="0075326E">
      <w:pPr>
        <w:spacing w:before="60"/>
        <w:ind w:left="567"/>
        <w:jc w:val="both"/>
        <w:rPr>
          <w:rFonts w:cs="Arial"/>
          <w:sz w:val="20"/>
        </w:rPr>
      </w:pPr>
      <w:r w:rsidRPr="0075326E">
        <w:rPr>
          <w:rFonts w:cs="Arial"/>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5F4F9863" w14:textId="77777777" w:rsidR="0075326E" w:rsidRPr="0075326E" w:rsidRDefault="0075326E" w:rsidP="0075326E">
      <w:pPr>
        <w:spacing w:before="60"/>
        <w:ind w:left="567"/>
        <w:jc w:val="both"/>
        <w:rPr>
          <w:rFonts w:cs="Arial"/>
          <w:sz w:val="20"/>
        </w:rPr>
      </w:pPr>
      <w:r w:rsidRPr="0075326E">
        <w:rPr>
          <w:rFonts w:cs="Arial"/>
          <w:sz w:val="20"/>
        </w:rPr>
        <w:t>V primeru, da sistem e-JN ne deluje na način, ki omogoča oddajo ponudbe, bo naročnik podaljšal rok za oddajo in odpiranje ponudb za najmanj pet delovnih dni, če so izpolnjeni vsi naslednji pogoji:</w:t>
      </w:r>
    </w:p>
    <w:p w14:paraId="0B95F465" w14:textId="15296448" w:rsidR="0075326E" w:rsidRPr="002E170F" w:rsidRDefault="0075326E" w:rsidP="00CC326B">
      <w:pPr>
        <w:pStyle w:val="Odstavekseznama"/>
        <w:numPr>
          <w:ilvl w:val="0"/>
          <w:numId w:val="15"/>
        </w:numPr>
        <w:spacing w:before="60"/>
        <w:jc w:val="both"/>
        <w:rPr>
          <w:rFonts w:cs="Arial"/>
          <w:sz w:val="20"/>
        </w:rPr>
      </w:pPr>
      <w:r w:rsidRPr="002E170F">
        <w:rPr>
          <w:rFonts w:cs="Arial"/>
          <w:sz w:val="20"/>
        </w:rPr>
        <w:t>sistem e-JN ne deluje v zadnjih 60 minutah pred iztekom roka, ki je določen za oddajo ponudb;</w:t>
      </w:r>
    </w:p>
    <w:p w14:paraId="12CD85C9" w14:textId="5AC696EA" w:rsidR="0075326E" w:rsidRPr="002E170F" w:rsidRDefault="0075326E" w:rsidP="00CC326B">
      <w:pPr>
        <w:pStyle w:val="Odstavekseznama"/>
        <w:numPr>
          <w:ilvl w:val="0"/>
          <w:numId w:val="15"/>
        </w:numPr>
        <w:spacing w:before="60"/>
        <w:jc w:val="both"/>
        <w:rPr>
          <w:rFonts w:cs="Arial"/>
          <w:sz w:val="20"/>
        </w:rPr>
      </w:pPr>
      <w:r w:rsidRPr="002E170F">
        <w:rPr>
          <w:rFonts w:cs="Arial"/>
          <w:sz w:val="20"/>
        </w:rPr>
        <w:t>ponudnik naročnika o tem nemudoma obvesti na: jn.drsi_zi@gov.si, vendar najpozneje v roku 30 minut po roku za oddajo ponudb;</w:t>
      </w:r>
    </w:p>
    <w:p w14:paraId="7192213F" w14:textId="5FA06721" w:rsidR="0075326E" w:rsidRPr="002E170F" w:rsidRDefault="0075326E" w:rsidP="00CC326B">
      <w:pPr>
        <w:pStyle w:val="Odstavekseznama"/>
        <w:numPr>
          <w:ilvl w:val="0"/>
          <w:numId w:val="15"/>
        </w:numPr>
        <w:spacing w:before="60"/>
        <w:jc w:val="both"/>
        <w:rPr>
          <w:rFonts w:cs="Arial"/>
          <w:sz w:val="20"/>
        </w:rPr>
      </w:pPr>
      <w:r w:rsidRPr="002E170F">
        <w:rPr>
          <w:rFonts w:cs="Arial"/>
          <w:sz w:val="20"/>
        </w:rPr>
        <w:t>upravitelj elektronskega komunikacijskega sredstva, ki ga uporablja naročnik, nedelovanje potrdi naročniku;</w:t>
      </w:r>
    </w:p>
    <w:p w14:paraId="0E1254B1" w14:textId="5D08F409" w:rsidR="0075326E" w:rsidRPr="002E170F" w:rsidRDefault="0075326E" w:rsidP="00CC326B">
      <w:pPr>
        <w:pStyle w:val="Odstavekseznama"/>
        <w:numPr>
          <w:ilvl w:val="0"/>
          <w:numId w:val="15"/>
        </w:numPr>
        <w:spacing w:before="60"/>
        <w:jc w:val="both"/>
        <w:rPr>
          <w:rFonts w:cs="Arial"/>
          <w:sz w:val="20"/>
        </w:rPr>
      </w:pPr>
      <w:r w:rsidRPr="002E170F">
        <w:rPr>
          <w:rFonts w:cs="Arial"/>
          <w:sz w:val="20"/>
        </w:rPr>
        <w:t>ponudniku ni uspelo oddati ponudbe;</w:t>
      </w:r>
    </w:p>
    <w:p w14:paraId="72133327" w14:textId="43F1ABB0" w:rsidR="003670D5" w:rsidRPr="00C73917" w:rsidRDefault="0075326E" w:rsidP="00C81AED">
      <w:pPr>
        <w:pStyle w:val="Odstavekseznama"/>
        <w:numPr>
          <w:ilvl w:val="0"/>
          <w:numId w:val="15"/>
        </w:numPr>
        <w:spacing w:before="60"/>
        <w:jc w:val="both"/>
        <w:rPr>
          <w:rFonts w:cs="Arial"/>
          <w:sz w:val="20"/>
        </w:rPr>
      </w:pPr>
      <w:r w:rsidRPr="0075326E">
        <w:rPr>
          <w:rFonts w:cs="Arial"/>
          <w:sz w:val="20"/>
        </w:rPr>
        <w:t>odpiranje prejetih ponudb se še ni izvedlo.</w:t>
      </w:r>
    </w:p>
    <w:p w14:paraId="49AD89FD" w14:textId="77777777" w:rsidR="008D2916" w:rsidRPr="00C73917" w:rsidRDefault="008D2916" w:rsidP="008D2916">
      <w:pPr>
        <w:keepNext/>
        <w:tabs>
          <w:tab w:val="left" w:pos="540"/>
        </w:tabs>
        <w:spacing w:before="120"/>
        <w:ind w:left="720" w:hanging="720"/>
        <w:jc w:val="both"/>
        <w:outlineLvl w:val="0"/>
        <w:rPr>
          <w:rFonts w:cs="Arial"/>
          <w:b/>
          <w:sz w:val="20"/>
        </w:rPr>
      </w:pPr>
      <w:r w:rsidRPr="00C73917">
        <w:rPr>
          <w:rFonts w:cs="Arial"/>
          <w:b/>
          <w:sz w:val="20"/>
        </w:rPr>
        <w:t>2.</w:t>
      </w:r>
      <w:r w:rsidR="00654C1B" w:rsidRPr="00C73917">
        <w:rPr>
          <w:rFonts w:cs="Arial"/>
          <w:b/>
          <w:sz w:val="20"/>
        </w:rPr>
        <w:t>7</w:t>
      </w:r>
      <w:r w:rsidRPr="00C73917">
        <w:rPr>
          <w:rFonts w:cs="Arial"/>
          <w:b/>
          <w:sz w:val="20"/>
        </w:rPr>
        <w:tab/>
        <w:t>Odpiranje ponudb</w:t>
      </w:r>
    </w:p>
    <w:p w14:paraId="324958D4" w14:textId="6050A872" w:rsidR="003670D5" w:rsidRPr="003670D5" w:rsidRDefault="0075326E" w:rsidP="002E170F">
      <w:pPr>
        <w:pStyle w:val="Telobesedila2"/>
        <w:spacing w:before="60"/>
        <w:ind w:left="540"/>
        <w:rPr>
          <w:rFonts w:cs="Arial"/>
          <w:sz w:val="20"/>
        </w:rPr>
      </w:pPr>
      <w:r w:rsidRPr="002E170F">
        <w:rPr>
          <w:rFonts w:cs="Arial"/>
          <w:b w:val="0"/>
          <w:sz w:val="20"/>
        </w:rPr>
        <w:t xml:space="preserve">Ob uri, določeni za odpiranje ponudb, informacijski sistem e-JN avtomatično kreira »Zapisnik o odpiranju ponudb« z imeni ponudnikov in podatki iz dokumenta »Ponudba«. </w:t>
      </w:r>
    </w:p>
    <w:p w14:paraId="33D540B7" w14:textId="109799E6" w:rsidR="00506CDA" w:rsidRPr="003670D5" w:rsidRDefault="003061CB" w:rsidP="002E170F">
      <w:pPr>
        <w:keepNext/>
        <w:tabs>
          <w:tab w:val="left" w:pos="540"/>
        </w:tabs>
        <w:spacing w:before="120"/>
        <w:ind w:left="720" w:hanging="720"/>
        <w:jc w:val="both"/>
        <w:outlineLvl w:val="0"/>
        <w:rPr>
          <w:rFonts w:cs="Arial"/>
          <w:sz w:val="20"/>
        </w:rPr>
      </w:pPr>
      <w:r w:rsidRPr="003670D5">
        <w:rPr>
          <w:rFonts w:cs="Arial"/>
          <w:b/>
          <w:sz w:val="20"/>
        </w:rPr>
        <w:t>2</w:t>
      </w:r>
      <w:r w:rsidR="00506CDA" w:rsidRPr="003670D5">
        <w:rPr>
          <w:rFonts w:cs="Arial"/>
          <w:b/>
          <w:sz w:val="20"/>
        </w:rPr>
        <w:t>.</w:t>
      </w:r>
      <w:r w:rsidR="00654C1B" w:rsidRPr="003670D5">
        <w:rPr>
          <w:rFonts w:cs="Arial"/>
          <w:b/>
          <w:sz w:val="20"/>
        </w:rPr>
        <w:t>8</w:t>
      </w:r>
      <w:r w:rsidR="00506CDA" w:rsidRPr="003670D5">
        <w:rPr>
          <w:rFonts w:cs="Arial"/>
          <w:b/>
          <w:sz w:val="20"/>
        </w:rPr>
        <w:tab/>
        <w:t>Pregled in presoja ponudb</w:t>
      </w:r>
      <w:r w:rsidR="00654C1B" w:rsidRPr="003670D5">
        <w:rPr>
          <w:rFonts w:cs="Arial"/>
          <w:b/>
          <w:sz w:val="20"/>
        </w:rPr>
        <w:t>e</w:t>
      </w:r>
    </w:p>
    <w:p w14:paraId="1B0F5483" w14:textId="77777777" w:rsidR="0075326E" w:rsidRDefault="0075326E" w:rsidP="0075326E">
      <w:pPr>
        <w:pStyle w:val="Telobesedila2"/>
        <w:spacing w:before="60"/>
        <w:ind w:left="540"/>
        <w:rPr>
          <w:rFonts w:cs="Arial"/>
          <w:b w:val="0"/>
          <w:sz w:val="20"/>
        </w:rPr>
      </w:pPr>
      <w:r>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3629F5B0" w14:textId="77777777" w:rsidR="0075326E" w:rsidRDefault="0075326E" w:rsidP="0075326E">
      <w:pPr>
        <w:pStyle w:val="Telobesedila2"/>
        <w:spacing w:before="60"/>
        <w:ind w:left="540"/>
        <w:rPr>
          <w:rFonts w:cs="Arial"/>
          <w:b w:val="0"/>
          <w:sz w:val="20"/>
        </w:rPr>
      </w:pPr>
      <w:r>
        <w:rPr>
          <w:rFonts w:cs="Arial"/>
          <w:b w:val="0"/>
          <w:sz w:val="20"/>
        </w:rPr>
        <w:t>Komunikacija s ponudnikom poteka v informacijskem sistemu e</w:t>
      </w:r>
      <w:r>
        <w:rPr>
          <w:rFonts w:cs="Arial"/>
          <w:b w:val="0"/>
          <w:sz w:val="20"/>
        </w:rPr>
        <w:noBreakHyphen/>
        <w:t>JN. Ponudnika se izključi, če v določenem roku ne odpravi pomanjkljivosti oziroma ne predloži ustreznih pojasnil ali dodatnih dokazil.</w:t>
      </w:r>
    </w:p>
    <w:p w14:paraId="0F47E174" w14:textId="77777777" w:rsidR="005F23A6" w:rsidRPr="00C73917" w:rsidRDefault="005F23A6" w:rsidP="005F23A6">
      <w:pPr>
        <w:pStyle w:val="Naslov1"/>
        <w:tabs>
          <w:tab w:val="left" w:pos="540"/>
        </w:tabs>
        <w:spacing w:before="120"/>
        <w:jc w:val="both"/>
        <w:rPr>
          <w:rFonts w:cs="Arial"/>
          <w:sz w:val="20"/>
          <w:lang w:val="sl-SI"/>
        </w:rPr>
      </w:pPr>
      <w:r w:rsidRPr="00C73917">
        <w:rPr>
          <w:rFonts w:cs="Arial"/>
          <w:sz w:val="20"/>
          <w:lang w:val="sl-SI"/>
        </w:rPr>
        <w:t>2.</w:t>
      </w:r>
      <w:r w:rsidR="00086D15" w:rsidRPr="00C73917">
        <w:rPr>
          <w:rFonts w:cs="Arial"/>
          <w:sz w:val="20"/>
          <w:lang w:val="sl-SI"/>
        </w:rPr>
        <w:t>9</w:t>
      </w:r>
      <w:r w:rsidRPr="00C73917">
        <w:rPr>
          <w:rFonts w:cs="Arial"/>
          <w:sz w:val="20"/>
          <w:lang w:val="sl-SI"/>
        </w:rPr>
        <w:tab/>
        <w:t>Pogajanja</w:t>
      </w:r>
    </w:p>
    <w:p w14:paraId="53A0E3ED" w14:textId="1247F6F3" w:rsidR="00661C7A" w:rsidRPr="00C73917" w:rsidRDefault="00411892" w:rsidP="00661C7A">
      <w:pPr>
        <w:pStyle w:val="Telobesedila2"/>
        <w:spacing w:before="60"/>
        <w:ind w:left="540"/>
        <w:rPr>
          <w:rFonts w:cs="Arial"/>
          <w:b w:val="0"/>
          <w:sz w:val="20"/>
        </w:rPr>
      </w:pPr>
      <w:r w:rsidRPr="00C73917">
        <w:rPr>
          <w:rFonts w:cs="Arial"/>
          <w:b w:val="0"/>
          <w:sz w:val="20"/>
        </w:rPr>
        <w:t>V kolikor pri p</w:t>
      </w:r>
      <w:r w:rsidR="005F23A6" w:rsidRPr="00C73917">
        <w:rPr>
          <w:rFonts w:cs="Arial"/>
          <w:b w:val="0"/>
          <w:sz w:val="20"/>
        </w:rPr>
        <w:t>onudnik</w:t>
      </w:r>
      <w:r w:rsidRPr="00C73917">
        <w:rPr>
          <w:rFonts w:cs="Arial"/>
          <w:b w:val="0"/>
          <w:sz w:val="20"/>
        </w:rPr>
        <w:t>u</w:t>
      </w:r>
      <w:r w:rsidR="005F23A6" w:rsidRPr="00C73917">
        <w:rPr>
          <w:rFonts w:cs="Arial"/>
          <w:b w:val="0"/>
          <w:sz w:val="20"/>
        </w:rPr>
        <w:t xml:space="preserve"> ne obstajajo razlogi za izključitev, izpolnjuje pogoje za sodelovanje in nj</w:t>
      </w:r>
      <w:r w:rsidR="00654C1B" w:rsidRPr="00C73917">
        <w:rPr>
          <w:rFonts w:cs="Arial"/>
          <w:b w:val="0"/>
          <w:sz w:val="20"/>
        </w:rPr>
        <w:t>egova</w:t>
      </w:r>
      <w:r w:rsidR="005F23A6" w:rsidRPr="00C73917">
        <w:rPr>
          <w:rFonts w:cs="Arial"/>
          <w:b w:val="0"/>
          <w:sz w:val="20"/>
        </w:rPr>
        <w:t xml:space="preserve"> ponudba </w:t>
      </w:r>
      <w:r w:rsidR="004927C4" w:rsidRPr="00C73917">
        <w:rPr>
          <w:rFonts w:cs="Arial"/>
          <w:b w:val="0"/>
          <w:sz w:val="20"/>
        </w:rPr>
        <w:t xml:space="preserve">po vsebini </w:t>
      </w:r>
      <w:r w:rsidR="005F23A6" w:rsidRPr="00C73917">
        <w:rPr>
          <w:rFonts w:cs="Arial"/>
          <w:b w:val="0"/>
          <w:sz w:val="20"/>
        </w:rPr>
        <w:t xml:space="preserve">ustreza potrebam in zahtevam </w:t>
      </w:r>
      <w:r w:rsidR="004927C4" w:rsidRPr="00C73917">
        <w:rPr>
          <w:rFonts w:cs="Arial"/>
          <w:b w:val="0"/>
          <w:sz w:val="20"/>
        </w:rPr>
        <w:t>naročnika</w:t>
      </w:r>
      <w:r w:rsidR="00CC5B2C" w:rsidRPr="00C73917">
        <w:rPr>
          <w:rFonts w:cs="Arial"/>
          <w:b w:val="0"/>
          <w:sz w:val="20"/>
        </w:rPr>
        <w:t>,</w:t>
      </w:r>
      <w:r w:rsidR="004927C4" w:rsidRPr="00C73917">
        <w:rPr>
          <w:rFonts w:cs="Arial"/>
          <w:b w:val="0"/>
          <w:sz w:val="20"/>
        </w:rPr>
        <w:t xml:space="preserve"> bo povabljen na pogajanja o ponudbi. </w:t>
      </w:r>
    </w:p>
    <w:p w14:paraId="5E54CB32" w14:textId="4A1714B5" w:rsidR="00661C7A" w:rsidRPr="00C73917" w:rsidRDefault="00661C7A" w:rsidP="00661C7A">
      <w:pPr>
        <w:pStyle w:val="Telobesedila2"/>
        <w:spacing w:before="60"/>
        <w:ind w:left="540"/>
        <w:rPr>
          <w:rFonts w:cs="Arial"/>
          <w:b w:val="0"/>
          <w:sz w:val="20"/>
        </w:rPr>
      </w:pPr>
      <w:r w:rsidRPr="00C73917">
        <w:rPr>
          <w:rFonts w:cs="Arial"/>
          <w:b w:val="0"/>
          <w:sz w:val="20"/>
        </w:rPr>
        <w:t>Naročnik se bo s ponudnikom pogajal glede ponudbene cene. O datumu</w:t>
      </w:r>
      <w:r w:rsidR="00CC5B2C" w:rsidRPr="00C73917">
        <w:rPr>
          <w:rFonts w:cs="Arial"/>
          <w:b w:val="0"/>
          <w:sz w:val="20"/>
        </w:rPr>
        <w:t xml:space="preserve"> pogajanj </w:t>
      </w:r>
      <w:r w:rsidRPr="00C73917">
        <w:rPr>
          <w:rFonts w:cs="Arial"/>
          <w:b w:val="0"/>
          <w:sz w:val="20"/>
        </w:rPr>
        <w:t>bo naročnik obvestil ponudnika</w:t>
      </w:r>
      <w:r w:rsidR="00654C1B" w:rsidRPr="00C73917">
        <w:rPr>
          <w:rFonts w:cs="Arial"/>
          <w:b w:val="0"/>
          <w:sz w:val="20"/>
        </w:rPr>
        <w:t xml:space="preserve"> preko informacijskega sistema e-JN</w:t>
      </w:r>
      <w:r w:rsidRPr="00C73917">
        <w:rPr>
          <w:rFonts w:cs="Arial"/>
          <w:b w:val="0"/>
          <w:sz w:val="20"/>
        </w:rPr>
        <w:t>.</w:t>
      </w:r>
    </w:p>
    <w:p w14:paraId="16CD3C87" w14:textId="20657022" w:rsidR="0084694F" w:rsidRPr="00C73917" w:rsidRDefault="0084694F" w:rsidP="00AB25A5">
      <w:pPr>
        <w:spacing w:after="120"/>
        <w:ind w:left="567"/>
        <w:jc w:val="both"/>
        <w:rPr>
          <w:rFonts w:cs="Arial"/>
          <w:sz w:val="20"/>
        </w:rPr>
      </w:pPr>
      <w:r w:rsidRPr="00C73917">
        <w:rPr>
          <w:rFonts w:cs="Arial"/>
          <w:sz w:val="20"/>
        </w:rPr>
        <w:t>Izhodišča za pogajanja predstavlja ponudbena cena, kot je razvidna iz obrazca »Ponudba«. V postopku pogajanj ponudnik posamezne postavke oziroma ponudbeno ceno iz ponudbenega predračuna lahko zgolj niža.</w:t>
      </w:r>
    </w:p>
    <w:p w14:paraId="5A97CF6C" w14:textId="614A3353" w:rsidR="0084694F" w:rsidRPr="00C73917" w:rsidRDefault="0084694F" w:rsidP="00AB25A5">
      <w:pPr>
        <w:spacing w:after="120"/>
        <w:ind w:left="567"/>
        <w:jc w:val="both"/>
        <w:rPr>
          <w:rFonts w:cs="Arial"/>
          <w:sz w:val="20"/>
        </w:rPr>
      </w:pPr>
      <w:r w:rsidRPr="00C73917">
        <w:rPr>
          <w:rFonts w:cs="Arial"/>
          <w:sz w:val="20"/>
        </w:rPr>
        <w:t xml:space="preserve">Pogajanja se zaključijo po enem krogu </w:t>
      </w:r>
      <w:r w:rsidR="00845239" w:rsidRPr="00C73917">
        <w:rPr>
          <w:rFonts w:cs="Arial"/>
          <w:sz w:val="20"/>
        </w:rPr>
        <w:t xml:space="preserve">pisnih </w:t>
      </w:r>
      <w:r w:rsidRPr="00C73917">
        <w:rPr>
          <w:rFonts w:cs="Arial"/>
          <w:sz w:val="20"/>
        </w:rPr>
        <w:t xml:space="preserve">pogajanj. </w:t>
      </w:r>
    </w:p>
    <w:p w14:paraId="76041DAB" w14:textId="23CEFD1D"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1</w:t>
      </w:r>
      <w:r w:rsidR="00086D15" w:rsidRPr="00C73917">
        <w:rPr>
          <w:rFonts w:cs="Arial"/>
          <w:sz w:val="20"/>
          <w:lang w:val="sl-SI"/>
        </w:rPr>
        <w:t>0</w:t>
      </w:r>
      <w:r w:rsidR="00506CDA" w:rsidRPr="00C73917">
        <w:rPr>
          <w:rFonts w:cs="Arial"/>
          <w:sz w:val="20"/>
          <w:lang w:val="sl-SI"/>
        </w:rPr>
        <w:tab/>
      </w:r>
      <w:r w:rsidR="00CC5B2C" w:rsidRPr="00C73917">
        <w:rPr>
          <w:rFonts w:cs="Arial"/>
          <w:sz w:val="20"/>
          <w:lang w:val="sl-SI"/>
        </w:rPr>
        <w:t xml:space="preserve">Odločitev </w:t>
      </w:r>
      <w:r w:rsidR="00506CDA" w:rsidRPr="00C73917">
        <w:rPr>
          <w:rFonts w:cs="Arial"/>
          <w:sz w:val="20"/>
          <w:lang w:val="sl-SI"/>
        </w:rPr>
        <w:t>o oddaji naročila</w:t>
      </w:r>
    </w:p>
    <w:p w14:paraId="16F32787" w14:textId="18E66AD3" w:rsidR="00375D2B" w:rsidRPr="00C73917" w:rsidRDefault="004051E3" w:rsidP="00375D2B">
      <w:pPr>
        <w:pStyle w:val="Telobesedila2"/>
        <w:spacing w:before="60"/>
        <w:ind w:left="540"/>
        <w:rPr>
          <w:rFonts w:cs="Arial"/>
          <w:b w:val="0"/>
          <w:sz w:val="20"/>
        </w:rPr>
      </w:pPr>
      <w:r w:rsidRPr="00C73917">
        <w:rPr>
          <w:rFonts w:cs="Arial"/>
          <w:b w:val="0"/>
          <w:sz w:val="20"/>
        </w:rPr>
        <w:t xml:space="preserve">Naročnik sprejme odločitev o oddaji naročila in </w:t>
      </w:r>
      <w:r w:rsidR="00F63E92" w:rsidRPr="00C73917">
        <w:rPr>
          <w:rFonts w:cs="Arial"/>
          <w:b w:val="0"/>
          <w:sz w:val="20"/>
        </w:rPr>
        <w:t xml:space="preserve">jo </w:t>
      </w:r>
      <w:r w:rsidR="0075326E" w:rsidRPr="0075326E">
        <w:rPr>
          <w:rFonts w:cs="Arial"/>
          <w:b w:val="0"/>
          <w:sz w:val="20"/>
        </w:rPr>
        <w:t>objavi na portalu javnih naročil</w:t>
      </w:r>
      <w:r w:rsidR="0075326E">
        <w:rPr>
          <w:rFonts w:cs="Arial"/>
          <w:b w:val="0"/>
          <w:sz w:val="20"/>
        </w:rPr>
        <w:t>.</w:t>
      </w:r>
    </w:p>
    <w:p w14:paraId="09402A02" w14:textId="77777777" w:rsidR="00F1025C" w:rsidRPr="00C73917" w:rsidRDefault="009153D3" w:rsidP="00506CDA">
      <w:pPr>
        <w:pStyle w:val="Telobesedila2"/>
        <w:spacing w:before="60"/>
        <w:ind w:left="540"/>
        <w:rPr>
          <w:rFonts w:cs="Arial"/>
          <w:b w:val="0"/>
          <w:sz w:val="20"/>
        </w:rPr>
      </w:pPr>
      <w:r w:rsidRPr="00C73917">
        <w:rPr>
          <w:rFonts w:cs="Arial"/>
          <w:b w:val="0"/>
          <w:sz w:val="20"/>
        </w:rPr>
        <w:t>Po sprejemu odločitve o oddaji naročila lahko naročnik iz razlogov in na način, kot je določeno z zakonom odstopi od sklenitve pogodbe oziroma izvedbe javnega naročila</w:t>
      </w:r>
      <w:r w:rsidR="00F1025C" w:rsidRPr="00C73917">
        <w:rPr>
          <w:rFonts w:cs="Arial"/>
          <w:b w:val="0"/>
          <w:sz w:val="20"/>
        </w:rPr>
        <w:t>.</w:t>
      </w:r>
    </w:p>
    <w:p w14:paraId="7D983888" w14:textId="77777777" w:rsidR="00090F0A" w:rsidRPr="00C73917" w:rsidRDefault="007759CC" w:rsidP="00090F0A">
      <w:pPr>
        <w:pStyle w:val="Naslov1"/>
        <w:tabs>
          <w:tab w:val="left" w:pos="540"/>
        </w:tabs>
        <w:spacing w:before="120"/>
        <w:jc w:val="both"/>
        <w:rPr>
          <w:rFonts w:cs="Arial"/>
          <w:sz w:val="20"/>
          <w:lang w:val="sl-SI"/>
        </w:rPr>
      </w:pPr>
      <w:r w:rsidRPr="00C73917">
        <w:rPr>
          <w:rFonts w:cs="Arial"/>
          <w:sz w:val="20"/>
          <w:lang w:val="sl-SI"/>
        </w:rPr>
        <w:t>2.</w:t>
      </w:r>
      <w:r w:rsidR="00654C1B" w:rsidRPr="00C73917">
        <w:rPr>
          <w:rFonts w:cs="Arial"/>
          <w:sz w:val="20"/>
          <w:lang w:val="sl-SI"/>
        </w:rPr>
        <w:t>1</w:t>
      </w:r>
      <w:r w:rsidR="00086D15" w:rsidRPr="00C73917">
        <w:rPr>
          <w:rFonts w:cs="Arial"/>
          <w:sz w:val="20"/>
          <w:lang w:val="sl-SI"/>
        </w:rPr>
        <w:t>1</w:t>
      </w:r>
      <w:r w:rsidRPr="00C73917">
        <w:rPr>
          <w:rFonts w:cs="Arial"/>
          <w:sz w:val="20"/>
          <w:lang w:val="sl-SI"/>
        </w:rPr>
        <w:tab/>
        <w:t>Pravno varstvo</w:t>
      </w:r>
    </w:p>
    <w:p w14:paraId="53BDC73F" w14:textId="7007A9E8" w:rsidR="00090F0A" w:rsidRPr="00C73917" w:rsidRDefault="000763F0" w:rsidP="00090F0A">
      <w:pPr>
        <w:pStyle w:val="Telobesedila2"/>
        <w:spacing w:before="60"/>
        <w:ind w:left="540"/>
        <w:rPr>
          <w:rFonts w:cs="Arial"/>
          <w:sz w:val="20"/>
        </w:rPr>
      </w:pPr>
      <w:r w:rsidRPr="00C73917">
        <w:rPr>
          <w:rFonts w:cs="Arial"/>
          <w:b w:val="0"/>
          <w:sz w:val="20"/>
        </w:rPr>
        <w:t>Ponudnik</w:t>
      </w:r>
      <w:r w:rsidR="00617DC1" w:rsidRPr="00C73917">
        <w:rPr>
          <w:rFonts w:cs="Arial"/>
          <w:b w:val="0"/>
          <w:sz w:val="20"/>
        </w:rPr>
        <w:t>u</w:t>
      </w:r>
      <w:r w:rsidRPr="00C73917">
        <w:rPr>
          <w:rFonts w:cs="Arial"/>
          <w:b w:val="0"/>
          <w:sz w:val="20"/>
        </w:rPr>
        <w:t xml:space="preserve"> je pravno varstvo zagotovljeno po Zakonu o pravnem varstvu v postopkih javnega naročanja</w:t>
      </w:r>
      <w:r w:rsidR="00090F0A" w:rsidRPr="00C73917">
        <w:rPr>
          <w:rFonts w:cs="Arial"/>
          <w:b w:val="0"/>
          <w:sz w:val="20"/>
        </w:rPr>
        <w:t>.</w:t>
      </w:r>
    </w:p>
    <w:p w14:paraId="32918FE2" w14:textId="77777777"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1</w:t>
      </w:r>
      <w:r w:rsidR="00086D15" w:rsidRPr="00C73917">
        <w:rPr>
          <w:rFonts w:cs="Arial"/>
          <w:sz w:val="20"/>
          <w:lang w:val="sl-SI"/>
        </w:rPr>
        <w:t>2</w:t>
      </w:r>
      <w:r w:rsidR="00506CDA" w:rsidRPr="00C73917">
        <w:rPr>
          <w:rFonts w:cs="Arial"/>
          <w:sz w:val="20"/>
          <w:lang w:val="sl-SI"/>
        </w:rPr>
        <w:tab/>
        <w:t>Sklenitev pogodbe</w:t>
      </w:r>
    </w:p>
    <w:p w14:paraId="734A8AED" w14:textId="77777777" w:rsidR="0075326E" w:rsidRPr="0075326E" w:rsidRDefault="0075326E" w:rsidP="0075326E">
      <w:pPr>
        <w:pStyle w:val="Telobesedila2"/>
        <w:spacing w:before="60"/>
        <w:ind w:left="540"/>
        <w:rPr>
          <w:rFonts w:cs="Arial"/>
          <w:b w:val="0"/>
          <w:sz w:val="20"/>
        </w:rPr>
      </w:pPr>
      <w:r w:rsidRPr="0075326E">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oz. vodilni partner po pooblastilu) in postane veljavna pod pogojem, da izbrani ponudnik predloži finančno zavarovanje za dobro izvedbo pogodbenih obveznosti. </w:t>
      </w:r>
    </w:p>
    <w:p w14:paraId="0DC09D76" w14:textId="77777777" w:rsidR="0075326E" w:rsidRPr="0075326E" w:rsidRDefault="0075326E" w:rsidP="0075326E">
      <w:pPr>
        <w:pStyle w:val="Telobesedila2"/>
        <w:spacing w:before="60"/>
        <w:ind w:left="540"/>
        <w:rPr>
          <w:rFonts w:cs="Arial"/>
          <w:b w:val="0"/>
          <w:sz w:val="20"/>
        </w:rPr>
      </w:pPr>
      <w:r w:rsidRPr="0075326E">
        <w:rPr>
          <w:rFonts w:cs="Arial"/>
          <w:b w:val="0"/>
          <w:sz w:val="20"/>
        </w:rPr>
        <w:lastRenderedPageBreak/>
        <w:t>Kadar je v pogodbi zahtevana predložitev finančnega zavarovanja za dobro izvedbo pogodbenih obveznosti in finančnega zavarovanja za odpravo napak v garancijskem roku (vzorec pogodbe in finančnega zavarovanja sta sestavni del razpisne dokumentacije) je ponudnik ta zavarovanja dolžan predložiti skladno z določili pogodbe.</w:t>
      </w:r>
    </w:p>
    <w:p w14:paraId="316578FB" w14:textId="77777777" w:rsidR="0075326E" w:rsidRPr="0075326E" w:rsidRDefault="0075326E" w:rsidP="0075326E">
      <w:pPr>
        <w:pStyle w:val="Telobesedila2"/>
        <w:spacing w:before="60"/>
        <w:ind w:left="540"/>
        <w:rPr>
          <w:rFonts w:cs="Arial"/>
          <w:b w:val="0"/>
          <w:sz w:val="20"/>
        </w:rPr>
      </w:pPr>
      <w:r w:rsidRPr="0075326E">
        <w:rPr>
          <w:rFonts w:cs="Arial"/>
          <w:b w:val="0"/>
          <w:sz w:val="20"/>
        </w:rPr>
        <w:t>Izbrani ponudnik mora skladno 14. členom Zakona o integriteti in preprečevanju korupcije na podlagi poziva naročniku posredovati podatke o:</w:t>
      </w:r>
    </w:p>
    <w:p w14:paraId="1CDF091B" w14:textId="2CDA05F2" w:rsidR="0075326E" w:rsidRPr="0075326E" w:rsidRDefault="00C81AED" w:rsidP="0075326E">
      <w:pPr>
        <w:pStyle w:val="Telobesedila2"/>
        <w:spacing w:before="60"/>
        <w:ind w:left="540"/>
        <w:rPr>
          <w:rFonts w:cs="Arial"/>
          <w:b w:val="0"/>
          <w:sz w:val="20"/>
        </w:rPr>
      </w:pPr>
      <w:r>
        <w:rPr>
          <w:rFonts w:cs="Arial"/>
          <w:b w:val="0"/>
          <w:sz w:val="20"/>
        </w:rPr>
        <w:t xml:space="preserve">. </w:t>
      </w:r>
      <w:r w:rsidR="0075326E" w:rsidRPr="0075326E">
        <w:rPr>
          <w:rFonts w:cs="Arial"/>
          <w:b w:val="0"/>
          <w:sz w:val="20"/>
        </w:rPr>
        <w:t>svojih ustanoviteljih, družbenikih, vključno s tihimi družbeniki, delničarjih, komanditistih ali drugih lastnikih in podatke o lastniških deležih navedenih oseb,</w:t>
      </w:r>
    </w:p>
    <w:p w14:paraId="336D1512" w14:textId="40411BBF" w:rsidR="0075326E" w:rsidRPr="0075326E" w:rsidRDefault="00C81AED" w:rsidP="00C81AED">
      <w:pPr>
        <w:pStyle w:val="Telobesedila2"/>
        <w:spacing w:before="60"/>
        <w:ind w:left="540"/>
        <w:rPr>
          <w:rFonts w:cs="Arial"/>
          <w:b w:val="0"/>
          <w:sz w:val="20"/>
        </w:rPr>
      </w:pPr>
      <w:r>
        <w:rPr>
          <w:rFonts w:cs="Arial"/>
          <w:b w:val="0"/>
          <w:sz w:val="20"/>
        </w:rPr>
        <w:t xml:space="preserve">- </w:t>
      </w:r>
      <w:r w:rsidR="0075326E" w:rsidRPr="0075326E">
        <w:rPr>
          <w:rFonts w:cs="Arial"/>
          <w:b w:val="0"/>
          <w:sz w:val="20"/>
        </w:rPr>
        <w:t>gospodarskih subjektih, za katere se glede na določbe zakona, ki ureja gospodarske družbe šteje, da so z njim povezane družbe.</w:t>
      </w:r>
    </w:p>
    <w:p w14:paraId="7ACE1938" w14:textId="5FF65F64" w:rsidR="0075326E" w:rsidRPr="0075326E" w:rsidRDefault="0075326E" w:rsidP="0075326E">
      <w:pPr>
        <w:pStyle w:val="Telobesedila2"/>
        <w:spacing w:before="60"/>
        <w:ind w:left="540"/>
        <w:rPr>
          <w:rFonts w:cs="Arial"/>
          <w:b w:val="0"/>
          <w:sz w:val="20"/>
        </w:rPr>
      </w:pPr>
      <w:r w:rsidRPr="0075326E">
        <w:rPr>
          <w:rFonts w:cs="Arial"/>
          <w:b w:val="0"/>
          <w:sz w:val="20"/>
        </w:rPr>
        <w:t>Če se izkaže, da je ponudnik predložil lažno izjavo oziroma dal neresnične podatke o navedenih dejstvih, ima to za posledico ničnost pogodbe.</w:t>
      </w:r>
    </w:p>
    <w:p w14:paraId="4FAA76B3" w14:textId="77777777" w:rsidR="0075326E" w:rsidRPr="0075326E" w:rsidRDefault="0075326E" w:rsidP="0075326E">
      <w:pPr>
        <w:pStyle w:val="Telobesedila2"/>
        <w:spacing w:before="60"/>
        <w:ind w:left="540"/>
        <w:rPr>
          <w:rFonts w:cs="Arial"/>
          <w:b w:val="0"/>
          <w:sz w:val="20"/>
        </w:rPr>
      </w:pPr>
      <w:r w:rsidRPr="0075326E">
        <w:rPr>
          <w:rFonts w:cs="Arial"/>
          <w:b w:val="0"/>
          <w:sz w:val="20"/>
        </w:rPr>
        <w:t> </w:t>
      </w:r>
    </w:p>
    <w:p w14:paraId="6F185E7C" w14:textId="47A1FC4B" w:rsidR="00202F10" w:rsidRPr="00C73917" w:rsidRDefault="008801B9" w:rsidP="00277CDB">
      <w:pPr>
        <w:pStyle w:val="Naslov1"/>
        <w:keepNext w:val="0"/>
        <w:tabs>
          <w:tab w:val="left" w:pos="540"/>
        </w:tabs>
        <w:spacing w:after="120"/>
        <w:jc w:val="both"/>
        <w:rPr>
          <w:sz w:val="20"/>
          <w:lang w:val="sl-SI"/>
        </w:rPr>
      </w:pPr>
      <w:r w:rsidRPr="00C73917">
        <w:rPr>
          <w:sz w:val="20"/>
          <w:lang w:val="sl-SI"/>
        </w:rPr>
        <w:br w:type="page"/>
      </w:r>
    </w:p>
    <w:p w14:paraId="0186064C" w14:textId="77777777" w:rsidR="00090F0A" w:rsidRPr="00C73917" w:rsidRDefault="00090F0A" w:rsidP="00090F0A">
      <w:pPr>
        <w:pStyle w:val="Naslov1"/>
        <w:keepNext w:val="0"/>
        <w:tabs>
          <w:tab w:val="left" w:pos="540"/>
        </w:tabs>
        <w:spacing w:after="120"/>
        <w:jc w:val="both"/>
        <w:rPr>
          <w:rFonts w:cs="Arial"/>
          <w:sz w:val="20"/>
          <w:lang w:val="sl-SI"/>
        </w:rPr>
      </w:pPr>
      <w:r w:rsidRPr="00C73917">
        <w:rPr>
          <w:rFonts w:cs="Arial"/>
          <w:sz w:val="20"/>
          <w:lang w:val="sl-SI"/>
        </w:rPr>
        <w:lastRenderedPageBreak/>
        <w:t>3</w:t>
      </w:r>
      <w:r w:rsidRPr="00C73917">
        <w:rPr>
          <w:rFonts w:cs="Arial"/>
          <w:sz w:val="20"/>
          <w:lang w:val="sl-SI"/>
        </w:rPr>
        <w:tab/>
        <w:t>POGOJI IN MERILA ZA IZBOR PONUDB</w:t>
      </w:r>
    </w:p>
    <w:p w14:paraId="251CAC15" w14:textId="1F6F48B2" w:rsidR="00090F0A" w:rsidRPr="00C73917" w:rsidRDefault="00090F0A" w:rsidP="00090F0A">
      <w:pPr>
        <w:pStyle w:val="Naslov1"/>
        <w:keepNext w:val="0"/>
        <w:tabs>
          <w:tab w:val="left" w:pos="540"/>
        </w:tabs>
        <w:jc w:val="both"/>
        <w:rPr>
          <w:rFonts w:cs="Arial"/>
          <w:sz w:val="20"/>
          <w:lang w:val="sl-SI"/>
        </w:rPr>
      </w:pPr>
      <w:r w:rsidRPr="00C73917">
        <w:rPr>
          <w:rFonts w:cs="Arial"/>
          <w:sz w:val="20"/>
          <w:lang w:val="sl-SI"/>
        </w:rPr>
        <w:t>3.1</w:t>
      </w:r>
      <w:r w:rsidRPr="00C73917">
        <w:rPr>
          <w:rFonts w:cs="Arial"/>
          <w:sz w:val="20"/>
          <w:lang w:val="sl-SI"/>
        </w:rPr>
        <w:tab/>
      </w:r>
      <w:r w:rsidR="00CC5B2C" w:rsidRPr="00C73917">
        <w:rPr>
          <w:rFonts w:cs="Arial"/>
          <w:sz w:val="20"/>
          <w:lang w:val="sl-SI"/>
        </w:rPr>
        <w:t>Razlogi za izključitev</w:t>
      </w:r>
    </w:p>
    <w:p w14:paraId="7B4DE137" w14:textId="021CDC21" w:rsidR="009348D4" w:rsidRPr="00C73917" w:rsidRDefault="009348D4" w:rsidP="00E62A72">
      <w:pPr>
        <w:pStyle w:val="Telobesedila2"/>
        <w:tabs>
          <w:tab w:val="left" w:pos="1276"/>
        </w:tabs>
        <w:spacing w:before="60"/>
        <w:ind w:left="1276" w:hanging="710"/>
        <w:rPr>
          <w:rFonts w:cs="Arial"/>
          <w:b w:val="0"/>
          <w:sz w:val="20"/>
        </w:rPr>
      </w:pPr>
      <w:r w:rsidRPr="00C73917">
        <w:rPr>
          <w:b w:val="0"/>
          <w:sz w:val="20"/>
        </w:rPr>
        <w:t>3.1.1</w:t>
      </w:r>
      <w:r w:rsidRPr="00C73917">
        <w:rPr>
          <w:rFonts w:cs="Arial"/>
          <w:b w:val="0"/>
          <w:sz w:val="20"/>
        </w:rPr>
        <w:t>.</w:t>
      </w:r>
      <w:r w:rsidRPr="00C73917">
        <w:rPr>
          <w:rFonts w:cs="Arial"/>
          <w:b w:val="0"/>
          <w:sz w:val="20"/>
        </w:rPr>
        <w:tab/>
        <w:t xml:space="preserve">Gospodarski subjekt ali </w:t>
      </w:r>
      <w:r w:rsidR="007C4836" w:rsidRPr="00C73917">
        <w:rPr>
          <w:rFonts w:cs="Arial"/>
          <w:b w:val="0"/>
          <w:sz w:val="20"/>
        </w:rPr>
        <w:t>oseba, ki je članica upravnega, vodstvenega ali nadzornega organa tega gospodarskega subjekta ali ki ima pooblastilo za njegovo zastopanje ali odločanje ali nadzor v njem</w:t>
      </w:r>
      <w:r w:rsidR="007C4836" w:rsidRPr="00C73917">
        <w:rPr>
          <w:rFonts w:cs="Arial"/>
          <w:sz w:val="20"/>
        </w:rPr>
        <w:t xml:space="preserve"> </w:t>
      </w:r>
      <w:r w:rsidRPr="00C73917">
        <w:rPr>
          <w:rFonts w:cs="Arial"/>
          <w:b w:val="0"/>
          <w:sz w:val="20"/>
        </w:rPr>
        <w:t>ni bil pravnomočno obsojen zaradi kaznivih dejanj iz 1. odstavka 75. člena Zakona o javnem naročanju (ZJN-3).</w:t>
      </w:r>
    </w:p>
    <w:p w14:paraId="504E8775" w14:textId="65F7CA07" w:rsidR="00206DC1" w:rsidRDefault="009348D4" w:rsidP="009348D4">
      <w:pPr>
        <w:pStyle w:val="Telobesedila2"/>
        <w:tabs>
          <w:tab w:val="left" w:pos="1276"/>
          <w:tab w:val="left" w:pos="9288"/>
        </w:tabs>
        <w:spacing w:before="60"/>
        <w:ind w:left="1276" w:hanging="709"/>
        <w:rPr>
          <w:rFonts w:cs="Arial"/>
          <w:b w:val="0"/>
          <w:sz w:val="20"/>
        </w:rPr>
      </w:pPr>
      <w:r w:rsidRPr="00C73917">
        <w:rPr>
          <w:rFonts w:cs="Arial"/>
          <w:b w:val="0"/>
          <w:sz w:val="20"/>
        </w:rPr>
        <w:t>3.1.</w:t>
      </w:r>
      <w:r w:rsidR="00CC5B2C" w:rsidRPr="00C73917">
        <w:rPr>
          <w:rFonts w:cs="Arial"/>
          <w:b w:val="0"/>
          <w:sz w:val="20"/>
        </w:rPr>
        <w:t xml:space="preserve">2   </w:t>
      </w:r>
      <w:r w:rsidRPr="00C73917">
        <w:rPr>
          <w:rFonts w:cs="Arial"/>
          <w:b w:val="0"/>
          <w:sz w:val="20"/>
        </w:rPr>
        <w:t xml:space="preserve">Gospodarski subjekt na dan, ko poteče rok za oddajo ponudb, ni izločen iz postopkov oddaje javnih naročil zaradi uvrstitve v evidenco gospodarskih subjektov </w:t>
      </w:r>
      <w:r w:rsidR="002B26EA">
        <w:rPr>
          <w:rFonts w:cs="Arial"/>
          <w:b w:val="0"/>
          <w:sz w:val="20"/>
        </w:rPr>
        <w:t>s</w:t>
      </w:r>
      <w:r w:rsidRPr="00C73917">
        <w:rPr>
          <w:rFonts w:cs="Arial"/>
          <w:b w:val="0"/>
          <w:sz w:val="20"/>
        </w:rPr>
        <w:t xml:space="preserve"> </w:t>
      </w:r>
      <w:r w:rsidR="0075326E" w:rsidRPr="0075326E">
        <w:rPr>
          <w:rFonts w:cs="Arial"/>
          <w:b w:val="0"/>
          <w:sz w:val="20"/>
        </w:rPr>
        <w:t>stranskimi sankcijami izločitve iz postopkov javnega naročanja.</w:t>
      </w:r>
    </w:p>
    <w:p w14:paraId="462298C1" w14:textId="5A9CE6C9" w:rsidR="009348D4" w:rsidRPr="00C73917" w:rsidRDefault="009348D4" w:rsidP="009348D4">
      <w:pPr>
        <w:pStyle w:val="Telobesedila2"/>
        <w:tabs>
          <w:tab w:val="left" w:pos="1276"/>
          <w:tab w:val="left" w:pos="9288"/>
        </w:tabs>
        <w:spacing w:before="60"/>
        <w:ind w:left="1276" w:hanging="709"/>
        <w:rPr>
          <w:rFonts w:cs="Arial"/>
          <w:b w:val="0"/>
          <w:sz w:val="20"/>
        </w:rPr>
      </w:pPr>
      <w:r w:rsidRPr="00C73917">
        <w:rPr>
          <w:rFonts w:cs="Arial"/>
          <w:b w:val="0"/>
          <w:sz w:val="20"/>
        </w:rPr>
        <w:t>3.1.</w:t>
      </w:r>
      <w:r w:rsidR="00CC5B2C" w:rsidRPr="00C73917">
        <w:rPr>
          <w:rFonts w:cs="Arial"/>
          <w:b w:val="0"/>
          <w:sz w:val="20"/>
        </w:rPr>
        <w:t>3</w:t>
      </w:r>
      <w:r w:rsidRPr="00C73917">
        <w:rPr>
          <w:rFonts w:cs="Arial"/>
          <w:b w:val="0"/>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84AFAA8" w14:textId="600CE6D5" w:rsidR="009348D4" w:rsidRPr="00C73917" w:rsidRDefault="009348D4" w:rsidP="009348D4">
      <w:pPr>
        <w:pStyle w:val="Telobesedila2"/>
        <w:tabs>
          <w:tab w:val="left" w:pos="1276"/>
          <w:tab w:val="left" w:pos="9288"/>
        </w:tabs>
        <w:spacing w:before="60"/>
        <w:ind w:left="1276" w:hanging="709"/>
        <w:rPr>
          <w:rFonts w:cs="Arial"/>
          <w:b w:val="0"/>
          <w:sz w:val="20"/>
        </w:rPr>
      </w:pPr>
      <w:r w:rsidRPr="00C73917">
        <w:rPr>
          <w:rFonts w:cs="Arial"/>
          <w:b w:val="0"/>
          <w:sz w:val="20"/>
        </w:rPr>
        <w:t>3.1.</w:t>
      </w:r>
      <w:r w:rsidR="00CC5B2C" w:rsidRPr="00C73917">
        <w:rPr>
          <w:rFonts w:cs="Arial"/>
          <w:b w:val="0"/>
          <w:sz w:val="20"/>
        </w:rPr>
        <w:t>4</w:t>
      </w:r>
      <w:r w:rsidRPr="00C73917">
        <w:rPr>
          <w:rFonts w:cs="Arial"/>
          <w:b w:val="0"/>
          <w:sz w:val="20"/>
        </w:rPr>
        <w:tab/>
      </w:r>
      <w:r w:rsidR="002C72F3" w:rsidRPr="00C73917">
        <w:rPr>
          <w:rFonts w:cs="Arial"/>
          <w:b w:val="0"/>
          <w:sz w:val="20"/>
        </w:rPr>
        <w:t xml:space="preserve">Gospodarskemu subjektu v zadnjih treh letih pred potekom roka za oddajo ponudb pristojni organ Republike Slovenije ali druge države članice ali tretje države ni ugotovil </w:t>
      </w:r>
      <w:r w:rsidR="002B26EA" w:rsidRPr="00C73917">
        <w:rPr>
          <w:rFonts w:cs="Arial"/>
          <w:b w:val="0"/>
          <w:sz w:val="20"/>
        </w:rPr>
        <w:t>najmanj dveh kršitev</w:t>
      </w:r>
      <w:r w:rsidR="002C72F3" w:rsidRPr="00C73917">
        <w:rPr>
          <w:rFonts w:cs="Arial"/>
          <w:b w:val="0"/>
          <w:sz w:val="20"/>
        </w:rPr>
        <w:t xml:space="preserve">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2F7ED101" w14:textId="23EA2D78" w:rsidR="009348D4" w:rsidRPr="00C73917" w:rsidRDefault="009348D4" w:rsidP="009348D4">
      <w:pPr>
        <w:pStyle w:val="Telobesedila2"/>
        <w:tabs>
          <w:tab w:val="left" w:pos="1276"/>
          <w:tab w:val="left" w:pos="9288"/>
        </w:tabs>
        <w:spacing w:before="60"/>
        <w:ind w:left="1276" w:hanging="709"/>
        <w:rPr>
          <w:rFonts w:cs="Arial"/>
          <w:b w:val="0"/>
          <w:sz w:val="20"/>
        </w:rPr>
      </w:pPr>
      <w:r w:rsidRPr="00C73917">
        <w:rPr>
          <w:rFonts w:cs="Arial"/>
          <w:b w:val="0"/>
          <w:sz w:val="20"/>
        </w:rPr>
        <w:t>3.1.</w:t>
      </w:r>
      <w:r w:rsidR="00CC5B2C" w:rsidRPr="00C73917">
        <w:rPr>
          <w:rFonts w:cs="Arial"/>
          <w:b w:val="0"/>
          <w:sz w:val="20"/>
        </w:rPr>
        <w:t xml:space="preserve">5 </w:t>
      </w:r>
      <w:r w:rsidRPr="00C73917">
        <w:rPr>
          <w:rFonts w:cs="Arial"/>
          <w:b w:val="0"/>
          <w:sz w:val="20"/>
        </w:rPr>
        <w:t xml:space="preserve"> 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14:paraId="2F24E244" w14:textId="77777777" w:rsidR="00375D2B" w:rsidRPr="00C73917" w:rsidRDefault="00375D2B" w:rsidP="00375D2B">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r>
      <w:r w:rsidR="009F191B" w:rsidRPr="00C73917">
        <w:rPr>
          <w:rFonts w:cs="Arial"/>
          <w:b w:val="0"/>
          <w:sz w:val="20"/>
        </w:rPr>
        <w:t>ESPD za vsak gospodarski subjekt, ki nastopa v ponudbi</w:t>
      </w:r>
      <w:r w:rsidRPr="00C73917">
        <w:rPr>
          <w:rFonts w:cs="Arial"/>
          <w:b w:val="0"/>
          <w:sz w:val="20"/>
        </w:rPr>
        <w:t xml:space="preserve"> </w:t>
      </w:r>
    </w:p>
    <w:p w14:paraId="35090872" w14:textId="2665CD8C" w:rsidR="006E445A" w:rsidRPr="00C73917" w:rsidRDefault="00375D2B" w:rsidP="00E62A72">
      <w:pPr>
        <w:pStyle w:val="Telobesedila2"/>
        <w:tabs>
          <w:tab w:val="left" w:pos="2268"/>
        </w:tabs>
        <w:spacing w:before="60"/>
        <w:ind w:left="2268" w:hanging="992"/>
        <w:rPr>
          <w:rFonts w:cs="Arial"/>
          <w:b w:val="0"/>
          <w:i/>
          <w:sz w:val="20"/>
        </w:rPr>
      </w:pPr>
      <w:r w:rsidRPr="00C73917">
        <w:rPr>
          <w:b w:val="0"/>
          <w:i/>
          <w:sz w:val="20"/>
        </w:rPr>
        <w:t>opomba:</w:t>
      </w:r>
      <w:r w:rsidRPr="00C73917">
        <w:rPr>
          <w:b w:val="0"/>
          <w:i/>
          <w:sz w:val="20"/>
        </w:rPr>
        <w:tab/>
      </w:r>
      <w:r w:rsidRPr="00C73917">
        <w:rPr>
          <w:rFonts w:cs="Arial"/>
          <w:b w:val="0"/>
          <w:i/>
          <w:sz w:val="20"/>
        </w:rPr>
        <w:t>Za navedbe, ki jih ni možno ali jih naročnik ni uspel preveriti v uradnih evidencah državnih organov ali organov lokalnih skupnosti</w:t>
      </w:r>
      <w:r w:rsidR="008801B9" w:rsidRPr="00C73917">
        <w:rPr>
          <w:rFonts w:cs="Arial"/>
          <w:b w:val="0"/>
          <w:i/>
          <w:sz w:val="20"/>
        </w:rPr>
        <w:t>,</w:t>
      </w:r>
      <w:r w:rsidRPr="00C73917">
        <w:rPr>
          <w:rFonts w:cs="Arial"/>
          <w:b w:val="0"/>
          <w:i/>
          <w:sz w:val="20"/>
        </w:rPr>
        <w:t xml:space="preserve">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w:t>
      </w:r>
      <w:r w:rsidR="00E62A72" w:rsidRPr="00C73917">
        <w:rPr>
          <w:rFonts w:cs="Arial"/>
          <w:b w:val="0"/>
          <w:i/>
          <w:sz w:val="20"/>
        </w:rPr>
        <w:t xml:space="preserve"> sedež.</w:t>
      </w:r>
    </w:p>
    <w:p w14:paraId="78A39A53" w14:textId="157F0A0C" w:rsidR="0075326E" w:rsidRPr="0075326E" w:rsidRDefault="00014C59" w:rsidP="0075326E">
      <w:pPr>
        <w:pStyle w:val="Telobesedila2"/>
        <w:tabs>
          <w:tab w:val="left" w:pos="2268"/>
        </w:tabs>
        <w:spacing w:before="60"/>
        <w:ind w:left="2268" w:hanging="992"/>
        <w:rPr>
          <w:rFonts w:cs="Arial"/>
          <w:b w:val="0"/>
          <w:i/>
          <w:sz w:val="20"/>
        </w:rPr>
      </w:pPr>
      <w:r w:rsidRPr="00C73917">
        <w:rPr>
          <w:rFonts w:cs="Arial"/>
          <w:b w:val="0"/>
          <w:i/>
          <w:sz w:val="20"/>
        </w:rPr>
        <w:tab/>
      </w:r>
      <w:r w:rsidR="00CC5B2C" w:rsidRPr="00C73917">
        <w:rPr>
          <w:b w:val="0"/>
          <w:i/>
          <w:sz w:val="20"/>
        </w:rPr>
        <w:t xml:space="preserve">Zaželeno je, da </w:t>
      </w:r>
      <w:r w:rsidR="00CC5B2C" w:rsidRPr="00C73917">
        <w:rPr>
          <w:rFonts w:cs="Arial"/>
          <w:b w:val="0"/>
          <w:i/>
          <w:sz w:val="20"/>
        </w:rPr>
        <w:t>ponudnik</w:t>
      </w:r>
      <w:r w:rsidR="00CC5B2C" w:rsidRPr="00C73917">
        <w:rPr>
          <w:b w:val="0"/>
          <w:i/>
          <w:sz w:val="20"/>
        </w:rPr>
        <w:t xml:space="preserve"> že v ponudbi </w:t>
      </w:r>
      <w:r w:rsidR="00CC5B2C" w:rsidRPr="00C73917">
        <w:rPr>
          <w:rFonts w:cs="Arial"/>
          <w:b w:val="0"/>
          <w:i/>
          <w:sz w:val="20"/>
        </w:rPr>
        <w:t>predloži</w:t>
      </w:r>
      <w:r w:rsidR="00CC5B2C" w:rsidRPr="00C73917">
        <w:rPr>
          <w:b w:val="0"/>
          <w:i/>
          <w:sz w:val="20"/>
        </w:rPr>
        <w:t xml:space="preserve"> potrdila </w:t>
      </w:r>
      <w:r w:rsidR="00E62A72" w:rsidRPr="00C73917">
        <w:rPr>
          <w:rFonts w:cs="Arial"/>
          <w:b w:val="0"/>
          <w:i/>
          <w:sz w:val="20"/>
        </w:rPr>
        <w:t>o</w:t>
      </w:r>
      <w:r w:rsidR="00CC5B2C" w:rsidRPr="00C73917">
        <w:rPr>
          <w:b w:val="0"/>
          <w:i/>
          <w:sz w:val="20"/>
        </w:rPr>
        <w:t xml:space="preserve"> nekaznovanosti za pravne in fizične osebe, ki niso starejša od </w:t>
      </w:r>
      <w:r w:rsidR="0075326E">
        <w:rPr>
          <w:rFonts w:cs="Arial"/>
          <w:b w:val="0"/>
          <w:i/>
          <w:sz w:val="20"/>
        </w:rPr>
        <w:t>4</w:t>
      </w:r>
      <w:r w:rsidR="0075326E">
        <w:rPr>
          <w:b w:val="0"/>
          <w:i/>
          <w:sz w:val="20"/>
        </w:rPr>
        <w:t xml:space="preserve"> mesecev</w:t>
      </w:r>
      <w:r w:rsidR="0075326E">
        <w:rPr>
          <w:rFonts w:cs="Arial"/>
          <w:b w:val="0"/>
          <w:i/>
          <w:sz w:val="20"/>
        </w:rPr>
        <w:t>,</w:t>
      </w:r>
      <w:r w:rsidR="0075326E">
        <w:rPr>
          <w:b w:val="0"/>
          <w:i/>
          <w:sz w:val="20"/>
        </w:rPr>
        <w:t xml:space="preserve"> šteto od roka za oddajo ponudb.</w:t>
      </w:r>
    </w:p>
    <w:p w14:paraId="37645817" w14:textId="77777777" w:rsidR="0075326E" w:rsidRDefault="0075326E" w:rsidP="0075326E">
      <w:pPr>
        <w:pStyle w:val="Telobesedila2"/>
        <w:tabs>
          <w:tab w:val="left" w:pos="1276"/>
        </w:tabs>
        <w:spacing w:before="60"/>
        <w:ind w:left="1276" w:hanging="710"/>
        <w:rPr>
          <w:rFonts w:cs="Arial"/>
          <w:b w:val="0"/>
          <w:sz w:val="20"/>
        </w:rPr>
      </w:pPr>
    </w:p>
    <w:p w14:paraId="657F38C3" w14:textId="77777777" w:rsidR="00CC5B2C" w:rsidRPr="00C73917" w:rsidRDefault="00CC5B2C" w:rsidP="0075326E">
      <w:pPr>
        <w:pStyle w:val="Telobesedila2"/>
        <w:tabs>
          <w:tab w:val="left" w:pos="2268"/>
        </w:tabs>
        <w:spacing w:before="60"/>
        <w:ind w:left="2268" w:hanging="992"/>
        <w:rPr>
          <w:rFonts w:cs="Arial"/>
          <w:b w:val="0"/>
          <w:sz w:val="20"/>
        </w:rPr>
      </w:pPr>
    </w:p>
    <w:p w14:paraId="1FD76A0C" w14:textId="6C5729AD" w:rsidR="00CC5B2C" w:rsidRPr="00C73917" w:rsidRDefault="00CC5B2C" w:rsidP="001F5BBC">
      <w:pPr>
        <w:pStyle w:val="Telobesedila2"/>
        <w:tabs>
          <w:tab w:val="left" w:pos="1276"/>
        </w:tabs>
        <w:spacing w:before="60"/>
        <w:ind w:left="1276" w:hanging="1276"/>
        <w:rPr>
          <w:rFonts w:cs="Arial"/>
          <w:sz w:val="20"/>
        </w:rPr>
      </w:pPr>
      <w:r w:rsidRPr="00C73917">
        <w:rPr>
          <w:rFonts w:cs="Arial"/>
          <w:sz w:val="20"/>
        </w:rPr>
        <w:t xml:space="preserve">3.2. Pogoji za sodelovanje </w:t>
      </w:r>
    </w:p>
    <w:p w14:paraId="3EC58D5C" w14:textId="64BE0F97" w:rsidR="00CC5B2C" w:rsidRPr="00C73917" w:rsidRDefault="00CC5B2C" w:rsidP="00CC5B2C">
      <w:pPr>
        <w:pStyle w:val="Telobesedila2"/>
        <w:tabs>
          <w:tab w:val="left" w:pos="1276"/>
        </w:tabs>
        <w:spacing w:before="60"/>
        <w:ind w:left="1276" w:hanging="710"/>
        <w:rPr>
          <w:rFonts w:cs="Arial"/>
          <w:sz w:val="20"/>
        </w:rPr>
      </w:pPr>
      <w:r w:rsidRPr="00C73917">
        <w:rPr>
          <w:rFonts w:cs="Arial"/>
          <w:sz w:val="20"/>
        </w:rPr>
        <w:t>3.2.1</w:t>
      </w:r>
      <w:r w:rsidR="009A42D3" w:rsidRPr="00C73917">
        <w:rPr>
          <w:rFonts w:cs="Arial"/>
          <w:b w:val="0"/>
          <w:sz w:val="20"/>
        </w:rPr>
        <w:tab/>
      </w:r>
      <w:r w:rsidRPr="00C73917">
        <w:rPr>
          <w:rFonts w:cs="Arial"/>
          <w:sz w:val="20"/>
        </w:rPr>
        <w:t xml:space="preserve">Ustreznost za opravljanje poklicne dejavnosti </w:t>
      </w:r>
    </w:p>
    <w:p w14:paraId="2B2D62E1" w14:textId="6A6901EC" w:rsidR="00CC5B2C" w:rsidRPr="00C73917" w:rsidRDefault="009A42D3" w:rsidP="00CC5B2C">
      <w:pPr>
        <w:pStyle w:val="Telobesedila2"/>
        <w:tabs>
          <w:tab w:val="left" w:pos="1276"/>
        </w:tabs>
        <w:spacing w:before="60"/>
        <w:ind w:left="1276" w:hanging="710"/>
        <w:rPr>
          <w:rFonts w:cs="Arial"/>
          <w:b w:val="0"/>
          <w:sz w:val="20"/>
        </w:rPr>
      </w:pPr>
      <w:r w:rsidRPr="00C73917">
        <w:rPr>
          <w:rFonts w:cs="Arial"/>
          <w:b w:val="0"/>
          <w:sz w:val="20"/>
        </w:rPr>
        <w:tab/>
      </w:r>
      <w:r w:rsidR="00CC5B2C" w:rsidRPr="00C73917">
        <w:rPr>
          <w:rFonts w:cs="Arial"/>
          <w:b w:val="0"/>
          <w:sz w:val="20"/>
        </w:rPr>
        <w:t>Gospodarski subjekt je registriran za opravljanje dejavnosti, ki je predmet naročila in jo prevzema v ponudbi.</w:t>
      </w:r>
    </w:p>
    <w:p w14:paraId="3182DDF6" w14:textId="43111872" w:rsidR="00CC5B2C" w:rsidRPr="00C73917" w:rsidRDefault="00CC5B2C" w:rsidP="00CC5B2C">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t xml:space="preserve">ESPD za vsak gospodarski subjekt, ki nastopa v ponudbi </w:t>
      </w:r>
    </w:p>
    <w:p w14:paraId="3695CAAB" w14:textId="77777777" w:rsidR="006E445A" w:rsidRPr="00C73917" w:rsidRDefault="006E445A" w:rsidP="00375D2B">
      <w:pPr>
        <w:pStyle w:val="Telobesedila2"/>
        <w:tabs>
          <w:tab w:val="left" w:pos="2268"/>
        </w:tabs>
        <w:spacing w:before="60"/>
        <w:ind w:left="2268" w:hanging="992"/>
        <w:rPr>
          <w:rFonts w:cs="Arial"/>
          <w:b w:val="0"/>
          <w:i/>
          <w:sz w:val="20"/>
        </w:rPr>
      </w:pPr>
    </w:p>
    <w:p w14:paraId="2B8CC003" w14:textId="5710E9D0" w:rsidR="00090F0A" w:rsidRPr="00C73917" w:rsidRDefault="00090F0A" w:rsidP="00375D2B">
      <w:pPr>
        <w:pStyle w:val="Telobesedila2"/>
        <w:keepNext/>
        <w:tabs>
          <w:tab w:val="left" w:pos="1276"/>
        </w:tabs>
        <w:spacing w:before="60"/>
        <w:ind w:left="1276" w:hanging="709"/>
        <w:rPr>
          <w:rFonts w:cs="Arial"/>
          <w:sz w:val="20"/>
        </w:rPr>
      </w:pPr>
      <w:r w:rsidRPr="00C73917">
        <w:rPr>
          <w:rFonts w:cs="Arial"/>
          <w:sz w:val="20"/>
        </w:rPr>
        <w:t>3.</w:t>
      </w:r>
      <w:r w:rsidR="00CC5B2C" w:rsidRPr="00C73917">
        <w:rPr>
          <w:rFonts w:cs="Arial"/>
          <w:sz w:val="20"/>
        </w:rPr>
        <w:t>2.2</w:t>
      </w:r>
      <w:r w:rsidRPr="00C73917">
        <w:rPr>
          <w:rFonts w:cs="Arial"/>
          <w:sz w:val="20"/>
        </w:rPr>
        <w:tab/>
        <w:t>Ekonomsko-finančna sposobnost</w:t>
      </w:r>
    </w:p>
    <w:p w14:paraId="43C395CE" w14:textId="4BB60F0A" w:rsidR="007338A8" w:rsidRPr="00C73917" w:rsidRDefault="007338A8" w:rsidP="007338A8">
      <w:pPr>
        <w:pStyle w:val="Telobesedila2"/>
        <w:tabs>
          <w:tab w:val="left" w:pos="1276"/>
        </w:tabs>
        <w:spacing w:before="60"/>
        <w:ind w:left="1276" w:hanging="709"/>
        <w:rPr>
          <w:rFonts w:cs="Arial"/>
          <w:b w:val="0"/>
          <w:sz w:val="20"/>
        </w:rPr>
      </w:pPr>
      <w:r w:rsidRPr="00C73917">
        <w:rPr>
          <w:rFonts w:cs="Arial"/>
          <w:b w:val="0"/>
          <w:sz w:val="20"/>
        </w:rPr>
        <w:tab/>
      </w:r>
      <w:r w:rsidR="00586D9F" w:rsidRPr="00C73917">
        <w:rPr>
          <w:rFonts w:cs="Arial"/>
          <w:b w:val="0"/>
          <w:sz w:val="20"/>
        </w:rPr>
        <w:t>Gospodarski subjekt n</w:t>
      </w:r>
      <w:r w:rsidRPr="00C73917">
        <w:rPr>
          <w:rFonts w:cs="Arial"/>
          <w:b w:val="0"/>
          <w:sz w:val="20"/>
        </w:rPr>
        <w:t>a dan oddaje ponudbe nima blokiranega nobenega transakcijskega računa.</w:t>
      </w:r>
    </w:p>
    <w:p w14:paraId="4156DBC6" w14:textId="369BEFFF" w:rsidR="007338A8" w:rsidRPr="00C73917" w:rsidRDefault="007338A8" w:rsidP="009F191B">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r>
      <w:r w:rsidR="009F191B" w:rsidRPr="00C73917">
        <w:rPr>
          <w:rFonts w:cs="Arial"/>
          <w:b w:val="0"/>
          <w:sz w:val="20"/>
        </w:rPr>
        <w:t>ESPD za vsak gospodarski subjekt, ki nastopa v ponudbi</w:t>
      </w:r>
      <w:r w:rsidR="00CC5B2C" w:rsidRPr="00C73917">
        <w:rPr>
          <w:rFonts w:cs="Arial"/>
          <w:b w:val="0"/>
          <w:sz w:val="20"/>
        </w:rPr>
        <w:t xml:space="preserve">, izpolnjen v </w:t>
      </w:r>
      <w:r w:rsidR="00184F87" w:rsidRPr="00C73917">
        <w:rPr>
          <w:rFonts w:cs="Arial"/>
          <w:b w:val="0"/>
          <w:sz w:val="20"/>
        </w:rPr>
        <w:t>razdelku B: Ekonomski in finančni položaj, »Druge ekonomske in finančne zahteve«, z izjavo</w:t>
      </w:r>
    </w:p>
    <w:p w14:paraId="3C3A0FE6" w14:textId="77777777" w:rsidR="007338A8" w:rsidRPr="00C73917" w:rsidRDefault="007338A8" w:rsidP="007338A8">
      <w:pPr>
        <w:pStyle w:val="Telobesedila2"/>
        <w:tabs>
          <w:tab w:val="left" w:pos="2268"/>
        </w:tabs>
        <w:spacing w:before="120"/>
        <w:ind w:left="2268" w:hanging="992"/>
        <w:rPr>
          <w:rFonts w:cs="Arial"/>
          <w:b w:val="0"/>
          <w:sz w:val="20"/>
        </w:rPr>
      </w:pPr>
      <w:r w:rsidRPr="00C73917">
        <w:rPr>
          <w:rFonts w:cs="Arial"/>
          <w:b w:val="0"/>
          <w:i/>
          <w:sz w:val="20"/>
        </w:rPr>
        <w:lastRenderedPageBreak/>
        <w:t>opomba:</w:t>
      </w:r>
      <w:r w:rsidRPr="00C73917">
        <w:rPr>
          <w:rFonts w:cs="Arial"/>
          <w:b w:val="0"/>
          <w:sz w:val="20"/>
        </w:rPr>
        <w:tab/>
      </w:r>
      <w:r w:rsidRPr="00C73917">
        <w:rPr>
          <w:rFonts w:cs="Arial"/>
          <w:b w:val="0"/>
          <w:i/>
          <w:sz w:val="20"/>
        </w:rPr>
        <w:t>Naročnik si pridržuje pravico, da navedbe preveri ter zahteva listino BON2 ali drugo enakovredno dokazilo, oziroma potrdilo ponudnikove poslovne banke, iz katerega je razvidno izpolnjevanje tega pogoja.</w:t>
      </w:r>
    </w:p>
    <w:p w14:paraId="1A80C3A6" w14:textId="545AC78E" w:rsidR="00375D2B" w:rsidRPr="00C73917" w:rsidRDefault="00375D2B" w:rsidP="00375D2B">
      <w:pPr>
        <w:pStyle w:val="Telobesedila2"/>
        <w:keepNext/>
        <w:tabs>
          <w:tab w:val="left" w:pos="1276"/>
        </w:tabs>
        <w:spacing w:before="120"/>
        <w:ind w:left="1276" w:hanging="709"/>
        <w:rPr>
          <w:rFonts w:cs="Arial"/>
          <w:sz w:val="20"/>
        </w:rPr>
      </w:pPr>
      <w:r w:rsidRPr="00C73917">
        <w:rPr>
          <w:rFonts w:cs="Arial"/>
          <w:sz w:val="20"/>
        </w:rPr>
        <w:t>3.</w:t>
      </w:r>
      <w:r w:rsidR="00115EC7" w:rsidRPr="00C73917">
        <w:rPr>
          <w:rFonts w:cs="Arial"/>
          <w:sz w:val="20"/>
        </w:rPr>
        <w:t>2</w:t>
      </w:r>
      <w:r w:rsidRPr="00C73917">
        <w:rPr>
          <w:rFonts w:cs="Arial"/>
          <w:sz w:val="20"/>
        </w:rPr>
        <w:t>.3</w:t>
      </w:r>
      <w:r w:rsidRPr="00C73917">
        <w:rPr>
          <w:rFonts w:cs="Arial"/>
          <w:sz w:val="20"/>
        </w:rPr>
        <w:tab/>
      </w:r>
      <w:r w:rsidRPr="003C3293">
        <w:rPr>
          <w:rFonts w:cs="Arial"/>
          <w:sz w:val="20"/>
        </w:rPr>
        <w:t>Tehnična in strokovna sposobnost</w:t>
      </w:r>
    </w:p>
    <w:p w14:paraId="5F22919F" w14:textId="64C570AB" w:rsidR="001E23F3" w:rsidRPr="00C73917" w:rsidRDefault="008E656B" w:rsidP="001E23F3">
      <w:pPr>
        <w:pStyle w:val="Telobesedila2"/>
        <w:tabs>
          <w:tab w:val="left" w:pos="1276"/>
        </w:tabs>
        <w:spacing w:before="60"/>
        <w:ind w:left="1276" w:hanging="709"/>
        <w:rPr>
          <w:rFonts w:cs="Arial"/>
          <w:b w:val="0"/>
          <w:bCs/>
          <w:sz w:val="20"/>
        </w:rPr>
      </w:pPr>
      <w:r>
        <w:rPr>
          <w:rFonts w:cs="Arial"/>
          <w:b w:val="0"/>
          <w:sz w:val="20"/>
        </w:rPr>
        <w:t xml:space="preserve">             </w:t>
      </w:r>
      <w:r w:rsidR="00CD7047" w:rsidRPr="00C73917">
        <w:rPr>
          <w:rFonts w:cs="Arial"/>
          <w:b w:val="0"/>
          <w:bCs/>
          <w:sz w:val="20"/>
        </w:rPr>
        <w:t xml:space="preserve">Ponudnik mora zagotoviti vse potrebne tehnične zmogljivosti za kvalitetno izvedbo celotnega naročila v predvidenem roku, skladno z zahtevami iz razpisne dokumentacije (Specifikacija naročila), pravili stroke ter določili predpisov in standardov s področja predmeta. </w:t>
      </w:r>
    </w:p>
    <w:p w14:paraId="17A10D7F" w14:textId="77777777" w:rsidR="00A60DE5" w:rsidRPr="00C73917" w:rsidRDefault="00A60DE5" w:rsidP="00E62A72">
      <w:pPr>
        <w:spacing w:after="60"/>
        <w:ind w:left="1276"/>
        <w:jc w:val="both"/>
        <w:rPr>
          <w:sz w:val="20"/>
        </w:rPr>
      </w:pPr>
    </w:p>
    <w:p w14:paraId="4C3961B8" w14:textId="45D94D26" w:rsidR="001E23F3" w:rsidRPr="00C73917" w:rsidRDefault="001E23F3" w:rsidP="001E23F3">
      <w:pPr>
        <w:spacing w:after="60"/>
        <w:ind w:left="1276"/>
        <w:jc w:val="both"/>
        <w:rPr>
          <w:rFonts w:cs="Arial"/>
          <w:bCs/>
          <w:sz w:val="20"/>
        </w:rPr>
      </w:pPr>
      <w:r w:rsidRPr="00C73917">
        <w:rPr>
          <w:rFonts w:cs="Arial"/>
          <w:bCs/>
          <w:sz w:val="20"/>
        </w:rPr>
        <w:t>Zahteve za delovno skupino</w:t>
      </w:r>
      <w:r w:rsidR="00184F87" w:rsidRPr="00C73917">
        <w:rPr>
          <w:rFonts w:cs="Arial"/>
          <w:bCs/>
          <w:sz w:val="20"/>
        </w:rPr>
        <w:t xml:space="preserve"> v sestavi</w:t>
      </w:r>
      <w:r w:rsidRPr="00C73917">
        <w:rPr>
          <w:rFonts w:cs="Arial"/>
          <w:bCs/>
          <w:sz w:val="20"/>
        </w:rPr>
        <w:t>:</w:t>
      </w:r>
    </w:p>
    <w:tbl>
      <w:tblPr>
        <w:tblW w:w="7796" w:type="dxa"/>
        <w:tblInd w:w="1384" w:type="dxa"/>
        <w:tblLayout w:type="fixed"/>
        <w:tblLook w:val="00A0" w:firstRow="1" w:lastRow="0" w:firstColumn="1" w:lastColumn="0" w:noHBand="0" w:noVBand="0"/>
      </w:tblPr>
      <w:tblGrid>
        <w:gridCol w:w="567"/>
        <w:gridCol w:w="1558"/>
        <w:gridCol w:w="5671"/>
      </w:tblGrid>
      <w:tr w:rsidR="001E23F3" w:rsidRPr="00C73917" w14:paraId="199CC1B1" w14:textId="77777777" w:rsidTr="001E23F3">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DC7AD67" w14:textId="77777777" w:rsidR="001E23F3" w:rsidRPr="00C73917" w:rsidRDefault="001E23F3" w:rsidP="001E23F3">
            <w:pPr>
              <w:autoSpaceDE w:val="0"/>
              <w:autoSpaceDN w:val="0"/>
              <w:adjustRightInd w:val="0"/>
              <w:spacing w:before="120" w:after="120" w:line="276" w:lineRule="auto"/>
              <w:ind w:right="-108"/>
              <w:jc w:val="both"/>
              <w:rPr>
                <w:rFonts w:cs="Arial"/>
                <w:sz w:val="20"/>
                <w:lang w:eastAsia="en-US"/>
              </w:rPr>
            </w:pPr>
            <w:r w:rsidRPr="00C73917">
              <w:rPr>
                <w:rFonts w:cs="Arial"/>
                <w:sz w:val="20"/>
                <w:lang w:eastAsia="en-US"/>
              </w:rPr>
              <w:t>Zap.št</w:t>
            </w:r>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405413DF" w14:textId="77777777" w:rsidR="001E23F3" w:rsidRPr="00C73917" w:rsidRDefault="001E23F3" w:rsidP="001E23F3">
            <w:pPr>
              <w:autoSpaceDE w:val="0"/>
              <w:autoSpaceDN w:val="0"/>
              <w:adjustRightInd w:val="0"/>
              <w:spacing w:before="120" w:after="120" w:line="276" w:lineRule="auto"/>
              <w:ind w:right="-108"/>
              <w:rPr>
                <w:rFonts w:cs="Arial"/>
                <w:sz w:val="20"/>
                <w:lang w:eastAsia="en-US"/>
              </w:rPr>
            </w:pPr>
            <w:r w:rsidRPr="00C73917">
              <w:rPr>
                <w:rFonts w:cs="Arial"/>
                <w:sz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748B287A" w14:textId="77777777" w:rsidR="001E23F3" w:rsidRPr="00C73917" w:rsidRDefault="001E23F3" w:rsidP="001E23F3">
            <w:pPr>
              <w:autoSpaceDE w:val="0"/>
              <w:autoSpaceDN w:val="0"/>
              <w:adjustRightInd w:val="0"/>
              <w:spacing w:before="120" w:after="120" w:line="276" w:lineRule="auto"/>
              <w:rPr>
                <w:rFonts w:cs="Arial"/>
                <w:sz w:val="20"/>
                <w:lang w:eastAsia="en-US"/>
              </w:rPr>
            </w:pPr>
            <w:r w:rsidRPr="00C73917">
              <w:rPr>
                <w:rFonts w:cs="Arial"/>
                <w:sz w:val="20"/>
                <w:lang w:eastAsia="en-US"/>
              </w:rPr>
              <w:t>Zahtevani pogoji</w:t>
            </w:r>
          </w:p>
        </w:tc>
      </w:tr>
      <w:tr w:rsidR="002E170F" w:rsidRPr="00C73917" w14:paraId="054880F5" w14:textId="77777777" w:rsidTr="00F828E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2DBF5009" w14:textId="3FC26E57" w:rsidR="002E170F" w:rsidRPr="00C73917" w:rsidRDefault="002E170F" w:rsidP="002E170F">
            <w:pPr>
              <w:autoSpaceDE w:val="0"/>
              <w:autoSpaceDN w:val="0"/>
              <w:adjustRightInd w:val="0"/>
              <w:spacing w:before="120" w:after="120" w:line="276" w:lineRule="auto"/>
              <w:rPr>
                <w:rFonts w:cs="Arial"/>
                <w:sz w:val="20"/>
                <w:lang w:eastAsia="en-US"/>
              </w:rPr>
            </w:pPr>
            <w:r w:rsidRPr="00C73917">
              <w:rPr>
                <w:rFonts w:cs="Arial"/>
                <w:sz w:val="20"/>
                <w:lang w:eastAsia="en-US"/>
              </w:rPr>
              <w:t>1</w:t>
            </w:r>
          </w:p>
        </w:tc>
        <w:tc>
          <w:tcPr>
            <w:tcW w:w="1558" w:type="dxa"/>
            <w:tcBorders>
              <w:top w:val="single" w:sz="6" w:space="0" w:color="000000"/>
              <w:left w:val="single" w:sz="6" w:space="0" w:color="000000"/>
              <w:bottom w:val="single" w:sz="6" w:space="0" w:color="000000"/>
              <w:right w:val="single" w:sz="6" w:space="0" w:color="000000"/>
            </w:tcBorders>
            <w:hideMark/>
          </w:tcPr>
          <w:p w14:paraId="1F6E2D9B" w14:textId="75C596B9" w:rsidR="002E170F" w:rsidRPr="002E170F" w:rsidRDefault="002E170F" w:rsidP="002E170F">
            <w:pPr>
              <w:autoSpaceDE w:val="0"/>
              <w:autoSpaceDN w:val="0"/>
              <w:adjustRightInd w:val="0"/>
              <w:spacing w:before="120" w:after="120" w:line="276" w:lineRule="auto"/>
              <w:rPr>
                <w:rFonts w:cs="Arial"/>
                <w:sz w:val="20"/>
                <w:lang w:eastAsia="en-US"/>
              </w:rPr>
            </w:pPr>
            <w:r w:rsidRPr="002E170F">
              <w:rPr>
                <w:rFonts w:cs="Arial"/>
                <w:sz w:val="20"/>
                <w:lang w:eastAsia="en-US"/>
              </w:rPr>
              <w:t>vodja del</w:t>
            </w:r>
          </w:p>
        </w:tc>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46EB0122" w14:textId="329325A4" w:rsidR="002E170F" w:rsidRPr="002E170F" w:rsidRDefault="002E170F" w:rsidP="00CC326B">
            <w:pPr>
              <w:numPr>
                <w:ilvl w:val="0"/>
                <w:numId w:val="16"/>
              </w:numPr>
              <w:spacing w:line="276" w:lineRule="auto"/>
              <w:ind w:left="608"/>
              <w:rPr>
                <w:rFonts w:ascii="Calibri" w:hAnsi="Calibri"/>
                <w:sz w:val="20"/>
                <w:lang w:eastAsia="en-US"/>
              </w:rPr>
            </w:pPr>
            <w:r w:rsidRPr="002E170F">
              <w:rPr>
                <w:sz w:val="20"/>
                <w:lang w:eastAsia="en-US"/>
              </w:rPr>
              <w:t xml:space="preserve">v zadnjih 10 letih pred </w:t>
            </w:r>
            <w:r w:rsidR="009D06CB">
              <w:rPr>
                <w:sz w:val="20"/>
                <w:lang w:eastAsia="en-US"/>
              </w:rPr>
              <w:t>rokom za oddajo ponudb</w:t>
            </w:r>
            <w:r w:rsidRPr="002E170F">
              <w:rPr>
                <w:sz w:val="20"/>
                <w:lang w:eastAsia="en-US"/>
              </w:rPr>
              <w:t xml:space="preserve"> ima reference pri vodenju vsaj enega projekta s področja telekomunikacijskih naprav na </w:t>
            </w:r>
            <w:r>
              <w:rPr>
                <w:sz w:val="20"/>
                <w:lang w:eastAsia="en-US"/>
              </w:rPr>
              <w:t>javni železniški infrastrukturi</w:t>
            </w:r>
            <w:r w:rsidRPr="002E170F">
              <w:rPr>
                <w:sz w:val="20"/>
                <w:lang w:eastAsia="en-US"/>
              </w:rPr>
              <w:t xml:space="preserve">, pri katerem je opravljal dela odgovornega vodje del po ZGO ali vodje del po GZ. </w:t>
            </w:r>
          </w:p>
          <w:p w14:paraId="67E6333C" w14:textId="409744A0" w:rsidR="002E170F" w:rsidRPr="002E170F" w:rsidRDefault="002E170F" w:rsidP="00CC326B">
            <w:pPr>
              <w:numPr>
                <w:ilvl w:val="0"/>
                <w:numId w:val="16"/>
              </w:numPr>
              <w:spacing w:line="276" w:lineRule="auto"/>
              <w:ind w:left="608"/>
              <w:rPr>
                <w:rFonts w:cs="Arial"/>
                <w:sz w:val="20"/>
                <w:lang w:eastAsia="en-US"/>
              </w:rPr>
            </w:pPr>
            <w:r w:rsidRPr="002E170F">
              <w:rPr>
                <w:sz w:val="20"/>
                <w:lang w:eastAsia="en-US"/>
              </w:rPr>
              <w:t>je vpisan v imenik pooblaščenih inženirjev pristojne poklicne zbornice v Republiki Sloveniji (IZS) kot pooblaščeni inženir ali v imenik vodij del kot vodja del za zahtevne objekte za področje elektrotehnika oziroma za ta vpis izpolnjuje predpisane pogoje;</w:t>
            </w:r>
          </w:p>
        </w:tc>
      </w:tr>
      <w:tr w:rsidR="002E170F" w:rsidRPr="0075326E" w14:paraId="1B2450B0" w14:textId="77777777" w:rsidTr="00F828E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987E9A8" w14:textId="0FDF94C4" w:rsidR="002E170F" w:rsidRPr="002E170F" w:rsidRDefault="002E170F" w:rsidP="002E170F">
            <w:pPr>
              <w:autoSpaceDE w:val="0"/>
              <w:autoSpaceDN w:val="0"/>
              <w:adjustRightInd w:val="0"/>
              <w:spacing w:before="120" w:after="120" w:line="276" w:lineRule="auto"/>
              <w:rPr>
                <w:rFonts w:cs="Arial"/>
                <w:sz w:val="20"/>
                <w:highlight w:val="yellow"/>
                <w:lang w:eastAsia="en-US"/>
              </w:rPr>
            </w:pPr>
            <w:r w:rsidRPr="00C73917">
              <w:rPr>
                <w:rFonts w:cs="Arial"/>
                <w:sz w:val="20"/>
                <w:lang w:eastAsia="en-US"/>
              </w:rPr>
              <w:t>2</w:t>
            </w:r>
          </w:p>
        </w:tc>
        <w:tc>
          <w:tcPr>
            <w:tcW w:w="1558" w:type="dxa"/>
            <w:tcBorders>
              <w:top w:val="single" w:sz="6" w:space="0" w:color="000000"/>
              <w:left w:val="single" w:sz="6" w:space="0" w:color="000000"/>
              <w:bottom w:val="single" w:sz="6" w:space="0" w:color="000000"/>
              <w:right w:val="single" w:sz="6" w:space="0" w:color="000000"/>
            </w:tcBorders>
            <w:hideMark/>
          </w:tcPr>
          <w:p w14:paraId="7E1BA3C6" w14:textId="2CC20DAD" w:rsidR="002E170F" w:rsidRPr="002E170F" w:rsidRDefault="002E170F" w:rsidP="002E170F">
            <w:pPr>
              <w:spacing w:line="276" w:lineRule="auto"/>
              <w:rPr>
                <w:rFonts w:cs="Arial"/>
                <w:sz w:val="20"/>
                <w:lang w:eastAsia="en-US"/>
              </w:rPr>
            </w:pPr>
            <w:r w:rsidRPr="002E170F">
              <w:rPr>
                <w:rFonts w:cs="Arial"/>
                <w:sz w:val="20"/>
                <w:lang w:eastAsia="en-US"/>
              </w:rPr>
              <w:t>Pooblaščeni inženir s področja elektrotehnike</w:t>
            </w:r>
          </w:p>
        </w:tc>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50F8BE40" w14:textId="06DDFEEA" w:rsidR="002E170F" w:rsidRPr="002E170F" w:rsidRDefault="002E170F" w:rsidP="00CC326B">
            <w:pPr>
              <w:numPr>
                <w:ilvl w:val="0"/>
                <w:numId w:val="16"/>
              </w:numPr>
              <w:spacing w:line="276" w:lineRule="auto"/>
              <w:ind w:left="608"/>
              <w:rPr>
                <w:rFonts w:ascii="Calibri" w:hAnsi="Calibri"/>
                <w:sz w:val="20"/>
                <w:lang w:eastAsia="en-US"/>
              </w:rPr>
            </w:pPr>
            <w:r w:rsidRPr="002E170F">
              <w:rPr>
                <w:sz w:val="20"/>
                <w:lang w:eastAsia="en-US"/>
              </w:rPr>
              <w:t xml:space="preserve">v zadnjih 10 letih pred </w:t>
            </w:r>
            <w:r w:rsidR="000D154D">
              <w:rPr>
                <w:sz w:val="20"/>
                <w:lang w:eastAsia="en-US"/>
              </w:rPr>
              <w:t>rokom za oddajo ponudb</w:t>
            </w:r>
            <w:r w:rsidRPr="002E170F">
              <w:rPr>
                <w:sz w:val="20"/>
                <w:lang w:eastAsia="en-US"/>
              </w:rPr>
              <w:t xml:space="preserve"> ima reference kot odgovorni projektant po ZGO ali pooblaščeni inženir po GZ pri izdelavi PZI ali IZN s področja telekomunikacijske opreme na javni železniški infrastrukturi, katerih predračunska vrednost je znašala vsaj 2 mio EUR z DDV; </w:t>
            </w:r>
          </w:p>
          <w:p w14:paraId="239EB8CD" w14:textId="71A78D44" w:rsidR="002E170F" w:rsidRPr="002E170F" w:rsidRDefault="002E170F" w:rsidP="00CC326B">
            <w:pPr>
              <w:numPr>
                <w:ilvl w:val="0"/>
                <w:numId w:val="16"/>
              </w:numPr>
              <w:spacing w:line="276" w:lineRule="auto"/>
              <w:ind w:left="608"/>
              <w:rPr>
                <w:rFonts w:cs="Arial"/>
                <w:sz w:val="20"/>
                <w:lang w:eastAsia="en-US"/>
              </w:rPr>
            </w:pPr>
            <w:r w:rsidRPr="002E170F">
              <w:rPr>
                <w:sz w:val="20"/>
                <w:lang w:eastAsia="en-US"/>
              </w:rPr>
              <w:t>je vpisan v imenik pooblaščenih inženirjev pristojne poklicne zbornice v Republiki Sloveniji (IZS), kot pooblaščeni inženir za področje elektrotehnika oziroma za ta vpis izpolnjuje predpisane pogoje:</w:t>
            </w:r>
          </w:p>
        </w:tc>
      </w:tr>
      <w:tr w:rsidR="002E170F" w:rsidRPr="0075326E" w14:paraId="7699B53B" w14:textId="77777777" w:rsidTr="00F828E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5B383CF6" w14:textId="03D078B9" w:rsidR="002E170F" w:rsidRPr="002E170F" w:rsidRDefault="002E170F" w:rsidP="002E170F">
            <w:pPr>
              <w:autoSpaceDE w:val="0"/>
              <w:autoSpaceDN w:val="0"/>
              <w:adjustRightInd w:val="0"/>
              <w:spacing w:before="120" w:after="120" w:line="276" w:lineRule="auto"/>
              <w:rPr>
                <w:rFonts w:cs="Arial"/>
                <w:sz w:val="20"/>
                <w:highlight w:val="yellow"/>
                <w:lang w:eastAsia="en-US"/>
              </w:rPr>
            </w:pPr>
            <w:r w:rsidRPr="00C73917">
              <w:rPr>
                <w:rFonts w:cs="Arial"/>
                <w:sz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17879F15" w14:textId="67DCA27A" w:rsidR="002E170F" w:rsidRPr="002E170F" w:rsidRDefault="002E170F" w:rsidP="002E170F">
            <w:pPr>
              <w:spacing w:line="276" w:lineRule="auto"/>
              <w:rPr>
                <w:rFonts w:cs="Arial"/>
                <w:sz w:val="20"/>
                <w:lang w:eastAsia="en-US"/>
              </w:rPr>
            </w:pPr>
            <w:r w:rsidRPr="002E170F">
              <w:rPr>
                <w:rFonts w:cs="Arial"/>
                <w:sz w:val="20"/>
                <w:lang w:eastAsia="en-US"/>
              </w:rPr>
              <w:t>vodja del za elektro dela</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662615D1" w14:textId="1726F80D" w:rsidR="002E170F" w:rsidRPr="002E170F" w:rsidRDefault="002E170F" w:rsidP="00CC326B">
            <w:pPr>
              <w:numPr>
                <w:ilvl w:val="0"/>
                <w:numId w:val="16"/>
              </w:numPr>
              <w:spacing w:line="276" w:lineRule="auto"/>
              <w:ind w:left="608"/>
              <w:rPr>
                <w:rFonts w:ascii="Calibri" w:hAnsi="Calibri"/>
                <w:sz w:val="20"/>
                <w:lang w:eastAsia="en-US"/>
              </w:rPr>
            </w:pPr>
            <w:r w:rsidRPr="002E170F">
              <w:rPr>
                <w:sz w:val="20"/>
                <w:lang w:eastAsia="en-US"/>
              </w:rPr>
              <w:t xml:space="preserve">v zadnjih 10 letih pred </w:t>
            </w:r>
            <w:r w:rsidR="000D154D">
              <w:rPr>
                <w:sz w:val="20"/>
                <w:lang w:eastAsia="en-US"/>
              </w:rPr>
              <w:t>rokom za oddajo ponudb</w:t>
            </w:r>
            <w:r w:rsidRPr="002E170F">
              <w:rPr>
                <w:sz w:val="20"/>
                <w:lang w:eastAsia="en-US"/>
              </w:rPr>
              <w:t xml:space="preserve"> ima reference pri izvedbi  železniških telekomunikacijskih naprav na javni železniški infrastrukturi, </w:t>
            </w:r>
            <w:r w:rsidR="000D154D">
              <w:rPr>
                <w:sz w:val="20"/>
                <w:lang w:eastAsia="en-US"/>
              </w:rPr>
              <w:t>pri katerih je opravljal dela</w:t>
            </w:r>
            <w:r w:rsidRPr="002E170F">
              <w:rPr>
                <w:sz w:val="20"/>
                <w:lang w:eastAsia="en-US"/>
              </w:rPr>
              <w:t xml:space="preserve"> kot odgovorni vodja del ali odgovorni vodja posameznih del po ZGO ali kot vodja del ali vodja posameznih del po GZ. Vrednost opravljenih del na telekomunikacijskih napravah je znašala vsaj 2 mio EUR z DDV.</w:t>
            </w:r>
          </w:p>
          <w:p w14:paraId="15E7BF11" w14:textId="5E1FEC3C" w:rsidR="002E170F" w:rsidRPr="002E170F" w:rsidRDefault="002E170F" w:rsidP="00CC326B">
            <w:pPr>
              <w:numPr>
                <w:ilvl w:val="0"/>
                <w:numId w:val="16"/>
              </w:numPr>
              <w:spacing w:line="276" w:lineRule="auto"/>
              <w:ind w:left="608"/>
              <w:rPr>
                <w:rFonts w:cs="Arial"/>
                <w:sz w:val="20"/>
                <w:lang w:eastAsia="en-US"/>
              </w:rPr>
            </w:pPr>
            <w:r w:rsidRPr="002E170F">
              <w:rPr>
                <w:sz w:val="20"/>
                <w:lang w:eastAsia="en-US"/>
              </w:rPr>
              <w:t>je vpisan v imenik pooblaščenih inženirjev pristojne poklicne zbornice v Republiki Sloveniji (IZS) kot pooblaščeni inženir ali v imenik vodij del kot vodja del za zahtevne objekte za področje elektrotehnika oziroma za ta vpis izpolnjuje predpisane pogoje;</w:t>
            </w:r>
          </w:p>
        </w:tc>
      </w:tr>
    </w:tbl>
    <w:p w14:paraId="4CBC4719" w14:textId="77777777" w:rsidR="001E23F3" w:rsidRPr="002E170F" w:rsidRDefault="001E23F3" w:rsidP="001E23F3">
      <w:pPr>
        <w:ind w:left="567"/>
        <w:rPr>
          <w:rFonts w:cs="Arial"/>
          <w:iCs/>
          <w:sz w:val="20"/>
          <w:highlight w:val="yellow"/>
        </w:rPr>
      </w:pPr>
    </w:p>
    <w:p w14:paraId="7182124E" w14:textId="463EE85D" w:rsidR="00FA2637" w:rsidRPr="00C73917" w:rsidRDefault="00FA2637" w:rsidP="008801B9">
      <w:pPr>
        <w:pStyle w:val="Telobesedila2"/>
        <w:tabs>
          <w:tab w:val="left" w:pos="1276"/>
        </w:tabs>
        <w:spacing w:before="60"/>
        <w:ind w:left="1276"/>
        <w:rPr>
          <w:rFonts w:cs="Arial"/>
          <w:b w:val="0"/>
          <w:bCs/>
          <w:sz w:val="20"/>
        </w:rPr>
      </w:pPr>
      <w:r w:rsidRPr="002E170F">
        <w:rPr>
          <w:rFonts w:cs="Arial"/>
          <w:b w:val="0"/>
          <w:bCs/>
          <w:sz w:val="20"/>
        </w:rPr>
        <w:t>Vodja del za elektr</w:t>
      </w:r>
      <w:r w:rsidR="002E170F" w:rsidRPr="002E170F">
        <w:rPr>
          <w:rFonts w:cs="Arial"/>
          <w:b w:val="0"/>
          <w:bCs/>
          <w:sz w:val="20"/>
        </w:rPr>
        <w:t>o dela, pod zaporedno številko 3</w:t>
      </w:r>
      <w:r w:rsidRPr="002E170F">
        <w:rPr>
          <w:rFonts w:cs="Arial"/>
          <w:b w:val="0"/>
          <w:bCs/>
          <w:sz w:val="20"/>
        </w:rPr>
        <w:t>, je lahko hkrati tudi vodja del, pod zaporedno številko 1.</w:t>
      </w:r>
    </w:p>
    <w:p w14:paraId="4CA488D8" w14:textId="487C4A09" w:rsidR="001E23F3" w:rsidRPr="00C73917" w:rsidRDefault="001E23F3" w:rsidP="008801B9">
      <w:pPr>
        <w:pStyle w:val="Telobesedila2"/>
        <w:tabs>
          <w:tab w:val="left" w:pos="1276"/>
        </w:tabs>
        <w:spacing w:before="60"/>
        <w:ind w:left="1276"/>
        <w:rPr>
          <w:rFonts w:cs="Arial"/>
          <w:b w:val="0"/>
          <w:bCs/>
          <w:sz w:val="20"/>
        </w:rPr>
      </w:pPr>
    </w:p>
    <w:p w14:paraId="6E63D78B" w14:textId="5A21EE07" w:rsidR="006F1A96" w:rsidRPr="00C73917" w:rsidRDefault="006F1A96" w:rsidP="009F191B">
      <w:pPr>
        <w:pStyle w:val="Telobesedila2"/>
        <w:tabs>
          <w:tab w:val="left" w:pos="2268"/>
        </w:tabs>
        <w:spacing w:before="60"/>
        <w:ind w:left="2268" w:hanging="992"/>
        <w:rPr>
          <w:rFonts w:cs="Arial"/>
          <w:b w:val="0"/>
          <w:color w:val="FF0000"/>
          <w:sz w:val="20"/>
        </w:rPr>
      </w:pPr>
      <w:r w:rsidRPr="00C73917">
        <w:rPr>
          <w:rFonts w:cs="Arial"/>
          <w:b w:val="0"/>
          <w:sz w:val="20"/>
        </w:rPr>
        <w:t>dokazilo:</w:t>
      </w:r>
      <w:r w:rsidRPr="00C73917">
        <w:rPr>
          <w:rFonts w:cs="Arial"/>
          <w:b w:val="0"/>
          <w:sz w:val="20"/>
        </w:rPr>
        <w:tab/>
      </w:r>
      <w:r w:rsidR="00485E27" w:rsidRPr="00C73917">
        <w:rPr>
          <w:rFonts w:cs="Arial"/>
          <w:b w:val="0"/>
          <w:sz w:val="20"/>
        </w:rPr>
        <w:t>obrazec</w:t>
      </w:r>
      <w:r w:rsidR="000C3D3E" w:rsidRPr="00C73917">
        <w:rPr>
          <w:rFonts w:cs="Arial"/>
          <w:b w:val="0"/>
          <w:sz w:val="20"/>
        </w:rPr>
        <w:t xml:space="preserve"> </w:t>
      </w:r>
      <w:r w:rsidR="007E2CFE" w:rsidRPr="00C73917">
        <w:rPr>
          <w:rFonts w:cs="Arial"/>
          <w:b w:val="0"/>
          <w:sz w:val="20"/>
        </w:rPr>
        <w:t>Seznam kadrov</w:t>
      </w:r>
      <w:r w:rsidR="00485E27" w:rsidRPr="00C73917">
        <w:rPr>
          <w:rFonts w:cs="Arial"/>
          <w:b w:val="0"/>
          <w:sz w:val="20"/>
        </w:rPr>
        <w:t xml:space="preserve">, </w:t>
      </w:r>
      <w:r w:rsidR="000C3D3E" w:rsidRPr="00C73917">
        <w:rPr>
          <w:rFonts w:cs="Arial"/>
          <w:b w:val="0"/>
          <w:sz w:val="20"/>
        </w:rPr>
        <w:t>sklad</w:t>
      </w:r>
      <w:r w:rsidR="00485E27" w:rsidRPr="00C73917">
        <w:rPr>
          <w:rFonts w:cs="Arial"/>
          <w:b w:val="0"/>
          <w:sz w:val="20"/>
        </w:rPr>
        <w:t>e</w:t>
      </w:r>
      <w:r w:rsidR="000C3D3E" w:rsidRPr="00C73917">
        <w:rPr>
          <w:rFonts w:cs="Arial"/>
          <w:b w:val="0"/>
          <w:sz w:val="20"/>
        </w:rPr>
        <w:t>n</w:t>
      </w:r>
      <w:r w:rsidR="000C3D3E" w:rsidRPr="00C73917">
        <w:rPr>
          <w:b w:val="0"/>
          <w:sz w:val="20"/>
        </w:rPr>
        <w:t xml:space="preserve"> s predlogo.</w:t>
      </w:r>
      <w:r w:rsidR="00DC09EC" w:rsidRPr="00C73917">
        <w:rPr>
          <w:b w:val="0"/>
          <w:sz w:val="20"/>
        </w:rPr>
        <w:t xml:space="preserve"> </w:t>
      </w:r>
    </w:p>
    <w:p w14:paraId="0750DE78" w14:textId="28AC4E79" w:rsidR="006F1A96" w:rsidRPr="00C73917" w:rsidRDefault="006F1A96" w:rsidP="006F1A96">
      <w:pPr>
        <w:pStyle w:val="Telobesedila2"/>
        <w:tabs>
          <w:tab w:val="left" w:pos="2268"/>
        </w:tabs>
        <w:spacing w:before="60"/>
        <w:ind w:left="2268" w:hanging="992"/>
        <w:rPr>
          <w:rFonts w:cs="Arial"/>
          <w:b w:val="0"/>
          <w:i/>
          <w:sz w:val="20"/>
        </w:rPr>
      </w:pPr>
      <w:r w:rsidRPr="00C73917">
        <w:rPr>
          <w:rFonts w:cs="Arial"/>
          <w:b w:val="0"/>
          <w:sz w:val="20"/>
        </w:rPr>
        <w:lastRenderedPageBreak/>
        <w:t>opomba</w:t>
      </w:r>
      <w:r w:rsidRPr="00C73917">
        <w:rPr>
          <w:rFonts w:cs="Arial"/>
          <w:b w:val="0"/>
          <w:i/>
          <w:sz w:val="20"/>
        </w:rPr>
        <w:t>:</w:t>
      </w:r>
      <w:r w:rsidRPr="00C73917">
        <w:rPr>
          <w:rFonts w:cs="Arial"/>
          <w:b w:val="0"/>
          <w:i/>
          <w:sz w:val="20"/>
        </w:rPr>
        <w:tab/>
      </w:r>
      <w:r w:rsidR="007E2CFE" w:rsidRPr="00C73917">
        <w:rPr>
          <w:rFonts w:cs="Arial"/>
          <w:b w:val="0"/>
          <w:i/>
          <w:sz w:val="20"/>
        </w:rPr>
        <w:t xml:space="preserve">Zaželeno je, da ponudnik že v ponudbi predloži referenčna potrdila potrjena s strani naročnikov referenčnih del za opravljena referenčna dela kadrov. </w:t>
      </w:r>
      <w:r w:rsidRPr="00C73917">
        <w:rPr>
          <w:rFonts w:cs="Arial"/>
          <w:b w:val="0"/>
          <w:i/>
          <w:sz w:val="20"/>
        </w:rPr>
        <w:t>Naročnik si pridržuje pravico navedbe preveriti ter od ponudnika zahtevati dokazila</w:t>
      </w:r>
      <w:r w:rsidR="00312D05" w:rsidRPr="00C73917">
        <w:rPr>
          <w:rFonts w:cs="Arial"/>
          <w:b w:val="0"/>
          <w:i/>
          <w:sz w:val="20"/>
        </w:rPr>
        <w:t xml:space="preserve">, </w:t>
      </w:r>
      <w:r w:rsidRPr="00C73917">
        <w:rPr>
          <w:rFonts w:cs="Arial"/>
          <w:b w:val="0"/>
          <w:i/>
          <w:sz w:val="20"/>
        </w:rPr>
        <w:t xml:space="preserve">da ima zagotovljene potrebne tehnične zmogljivosti </w:t>
      </w:r>
      <w:r w:rsidR="00964ADF" w:rsidRPr="00C73917">
        <w:rPr>
          <w:rFonts w:cs="Arial"/>
          <w:b w:val="0"/>
          <w:i/>
          <w:sz w:val="20"/>
        </w:rPr>
        <w:t xml:space="preserve">in ustrezno delovno skupino </w:t>
      </w:r>
      <w:r w:rsidRPr="00C73917">
        <w:rPr>
          <w:rFonts w:cs="Arial"/>
          <w:b w:val="0"/>
          <w:i/>
          <w:sz w:val="20"/>
        </w:rPr>
        <w:t>za izvedbo naročila.</w:t>
      </w:r>
    </w:p>
    <w:p w14:paraId="6EC96064" w14:textId="77777777" w:rsidR="005D1453" w:rsidRPr="00C73917" w:rsidRDefault="00A21C08" w:rsidP="005D1453">
      <w:pPr>
        <w:spacing w:before="120"/>
        <w:ind w:left="1985"/>
        <w:jc w:val="both"/>
        <w:rPr>
          <w:i/>
          <w:sz w:val="20"/>
        </w:rPr>
      </w:pPr>
      <w:r w:rsidRPr="00C73917">
        <w:rPr>
          <w:rFonts w:cs="Arial"/>
          <w:i/>
          <w:sz w:val="20"/>
        </w:rPr>
        <w:t>Referenčna dela</w:t>
      </w:r>
      <w:r w:rsidRPr="00C73917">
        <w:rPr>
          <w:i/>
          <w:sz w:val="20"/>
        </w:rPr>
        <w:t xml:space="preserve"> morajo </w:t>
      </w:r>
      <w:r w:rsidR="005D1453" w:rsidRPr="00C73917">
        <w:rPr>
          <w:rFonts w:cs="Arial"/>
          <w:i/>
          <w:sz w:val="20"/>
        </w:rPr>
        <w:t>biti zaključena. Kot zaključeno referenčno delo</w:t>
      </w:r>
      <w:r w:rsidR="005D1453" w:rsidRPr="00C73917">
        <w:rPr>
          <w:i/>
          <w:sz w:val="20"/>
        </w:rPr>
        <w:t xml:space="preserve"> bo naročnik </w:t>
      </w:r>
      <w:r w:rsidR="005D1453" w:rsidRPr="00C73917">
        <w:rPr>
          <w:rFonts w:cs="Arial"/>
          <w:i/>
          <w:sz w:val="20"/>
        </w:rPr>
        <w:t>štel, da je za opravljeno delo izdano obratovalno dovoljenje</w:t>
      </w:r>
      <w:r w:rsidR="005D1453" w:rsidRPr="00C73917">
        <w:rPr>
          <w:i/>
          <w:sz w:val="20"/>
        </w:rPr>
        <w:t xml:space="preserve"> ali </w:t>
      </w:r>
      <w:r w:rsidR="005D1453" w:rsidRPr="00C73917">
        <w:rPr>
          <w:rFonts w:cs="Arial"/>
          <w:i/>
          <w:sz w:val="20"/>
        </w:rPr>
        <w:t>uporabno dovoljenje</w:t>
      </w:r>
      <w:r w:rsidR="005D1453" w:rsidRPr="00C73917">
        <w:rPr>
          <w:i/>
          <w:sz w:val="20"/>
        </w:rPr>
        <w:t>.</w:t>
      </w:r>
    </w:p>
    <w:p w14:paraId="5FCD8BE6" w14:textId="21B9A9D3" w:rsidR="005D1453" w:rsidRDefault="008E656B" w:rsidP="005D1453">
      <w:pPr>
        <w:spacing w:before="120"/>
        <w:ind w:left="1985"/>
        <w:jc w:val="both"/>
        <w:rPr>
          <w:rFonts w:cs="Arial"/>
          <w:i/>
          <w:sz w:val="20"/>
        </w:rPr>
      </w:pPr>
      <w:r>
        <w:rPr>
          <w:rFonts w:cs="Arial"/>
          <w:i/>
          <w:sz w:val="20"/>
        </w:rPr>
        <w:t>Vsi zahtevani kadri morajo biti zaposleni pri ponudniku.</w:t>
      </w:r>
    </w:p>
    <w:p w14:paraId="3856C02D" w14:textId="77777777" w:rsidR="003D2BA0" w:rsidRPr="00C73917" w:rsidRDefault="003D2BA0" w:rsidP="005D1453">
      <w:pPr>
        <w:spacing w:before="120"/>
        <w:ind w:left="1985"/>
        <w:jc w:val="both"/>
        <w:rPr>
          <w:rFonts w:cs="Arial"/>
          <w:i/>
          <w:sz w:val="20"/>
        </w:rPr>
      </w:pPr>
    </w:p>
    <w:p w14:paraId="17053159" w14:textId="55AB5625" w:rsidR="00C9202D" w:rsidRPr="00C73917" w:rsidRDefault="00277CDB" w:rsidP="000821BE">
      <w:pPr>
        <w:tabs>
          <w:tab w:val="left" w:pos="1276"/>
        </w:tabs>
        <w:spacing w:before="60"/>
        <w:ind w:left="567"/>
        <w:jc w:val="both"/>
        <w:rPr>
          <w:rFonts w:cs="Arial"/>
          <w:sz w:val="20"/>
        </w:rPr>
      </w:pPr>
      <w:r w:rsidRPr="00C73917">
        <w:rPr>
          <w:rFonts w:cs="Arial"/>
          <w:b/>
          <w:sz w:val="20"/>
        </w:rPr>
        <w:t>3.2</w:t>
      </w:r>
      <w:r w:rsidR="00C9202D" w:rsidRPr="00C73917">
        <w:rPr>
          <w:rFonts w:cs="Arial"/>
          <w:b/>
          <w:sz w:val="20"/>
        </w:rPr>
        <w:t xml:space="preserve">.4   </w:t>
      </w:r>
      <w:r w:rsidR="00D01303">
        <w:tab/>
      </w:r>
      <w:r w:rsidR="00D01303" w:rsidRPr="00E36CF8">
        <w:rPr>
          <w:rFonts w:cs="Arial"/>
          <w:sz w:val="20"/>
        </w:rPr>
        <w:t>P</w:t>
      </w:r>
      <w:r w:rsidR="00C9202D" w:rsidRPr="00C73917">
        <w:rPr>
          <w:rFonts w:cs="Arial"/>
          <w:sz w:val="20"/>
        </w:rPr>
        <w:t>onudnik je imetnik izključnih pravic</w:t>
      </w:r>
      <w:r w:rsidR="00AC25B9">
        <w:rPr>
          <w:rFonts w:cs="Arial"/>
          <w:sz w:val="20"/>
        </w:rPr>
        <w:t xml:space="preserve"> in vzdrževalec</w:t>
      </w:r>
      <w:r w:rsidR="00D01303">
        <w:rPr>
          <w:rFonts w:cs="Arial"/>
          <w:sz w:val="20"/>
        </w:rPr>
        <w:t xml:space="preserve"> obstoječega</w:t>
      </w:r>
      <w:r w:rsidR="003D2BA0">
        <w:rPr>
          <w:rFonts w:cs="Arial"/>
          <w:sz w:val="20"/>
        </w:rPr>
        <w:t xml:space="preserve"> </w:t>
      </w:r>
      <w:r w:rsidR="00D01303">
        <w:rPr>
          <w:rFonts w:cs="Arial"/>
          <w:sz w:val="20"/>
        </w:rPr>
        <w:t>delujočega</w:t>
      </w:r>
      <w:r w:rsidR="003D2BA0">
        <w:rPr>
          <w:rFonts w:cs="Arial"/>
          <w:sz w:val="20"/>
        </w:rPr>
        <w:t xml:space="preserve"> </w:t>
      </w:r>
      <w:r w:rsidR="003D2BA0" w:rsidRPr="003D2BA0">
        <w:rPr>
          <w:rFonts w:cs="Arial"/>
          <w:sz w:val="20"/>
        </w:rPr>
        <w:t>sistem</w:t>
      </w:r>
      <w:r w:rsidR="00D01303">
        <w:rPr>
          <w:rFonts w:cs="Arial"/>
          <w:sz w:val="20"/>
        </w:rPr>
        <w:t>a</w:t>
      </w:r>
      <w:r w:rsidR="003D2BA0" w:rsidRPr="003D2BA0">
        <w:rPr>
          <w:rFonts w:cs="Arial"/>
          <w:sz w:val="20"/>
        </w:rPr>
        <w:t xml:space="preserve"> </w:t>
      </w:r>
      <w:r w:rsidR="00D01303">
        <w:rPr>
          <w:rFonts w:cs="Arial"/>
          <w:sz w:val="20"/>
        </w:rPr>
        <w:tab/>
      </w:r>
      <w:r w:rsidR="003D2BA0" w:rsidRPr="003D2BA0">
        <w:rPr>
          <w:rFonts w:cs="Arial"/>
          <w:sz w:val="20"/>
        </w:rPr>
        <w:t>GSM-R na področju predora Pekel in</w:t>
      </w:r>
      <w:r w:rsidR="00D01303">
        <w:rPr>
          <w:rFonts w:cs="Arial"/>
          <w:sz w:val="20"/>
        </w:rPr>
        <w:t xml:space="preserve"> </w:t>
      </w:r>
      <w:r w:rsidR="003D2BA0" w:rsidRPr="003D2BA0">
        <w:rPr>
          <w:rFonts w:cs="Arial"/>
          <w:sz w:val="20"/>
        </w:rPr>
        <w:t>viadukta Pesnica</w:t>
      </w:r>
      <w:r w:rsidR="003D2BA0">
        <w:rPr>
          <w:rFonts w:cs="Arial"/>
          <w:sz w:val="20"/>
        </w:rPr>
        <w:t>.</w:t>
      </w:r>
    </w:p>
    <w:p w14:paraId="3D42D935" w14:textId="77777777" w:rsidR="00C9202D" w:rsidRPr="00C73917" w:rsidRDefault="00C9202D" w:rsidP="00086D15">
      <w:pPr>
        <w:tabs>
          <w:tab w:val="left" w:pos="1276"/>
        </w:tabs>
        <w:spacing w:before="60"/>
        <w:jc w:val="both"/>
        <w:rPr>
          <w:rFonts w:cs="Arial"/>
          <w:color w:val="FF0000"/>
          <w:sz w:val="20"/>
        </w:rPr>
      </w:pPr>
      <w:r w:rsidRPr="00C73917">
        <w:rPr>
          <w:rFonts w:cs="Arial"/>
          <w:color w:val="FF0000"/>
          <w:sz w:val="20"/>
        </w:rPr>
        <w:t xml:space="preserve"> </w:t>
      </w:r>
    </w:p>
    <w:p w14:paraId="489390BC" w14:textId="10018487" w:rsidR="00097A3E" w:rsidRPr="00C73917" w:rsidRDefault="00C9202D" w:rsidP="000821BE">
      <w:pPr>
        <w:pStyle w:val="Telobesedila2"/>
        <w:tabs>
          <w:tab w:val="left" w:pos="2268"/>
        </w:tabs>
        <w:spacing w:before="60"/>
        <w:rPr>
          <w:rFonts w:cs="Arial"/>
          <w:b w:val="0"/>
          <w:sz w:val="20"/>
        </w:rPr>
      </w:pPr>
      <w:r w:rsidRPr="00C73917">
        <w:rPr>
          <w:rFonts w:cs="Arial"/>
          <w:b w:val="0"/>
          <w:i/>
          <w:sz w:val="20"/>
        </w:rPr>
        <w:t xml:space="preserve">                     </w:t>
      </w:r>
      <w:r w:rsidRPr="00C73917">
        <w:rPr>
          <w:rFonts w:cs="Arial"/>
          <w:b w:val="0"/>
          <w:sz w:val="20"/>
        </w:rPr>
        <w:t>dokazilo: Iz</w:t>
      </w:r>
      <w:bookmarkStart w:id="0" w:name="_GoBack"/>
      <w:bookmarkEnd w:id="0"/>
      <w:r w:rsidRPr="00C73917">
        <w:rPr>
          <w:rFonts w:cs="Arial"/>
          <w:b w:val="0"/>
          <w:sz w:val="20"/>
        </w:rPr>
        <w:t xml:space="preserve">java, skladna s predlogo. </w:t>
      </w:r>
    </w:p>
    <w:p w14:paraId="2545EAD6" w14:textId="77777777" w:rsidR="00277CDB" w:rsidRPr="00C73917" w:rsidRDefault="00277CDB" w:rsidP="000821BE">
      <w:pPr>
        <w:pStyle w:val="Telobesedila2"/>
        <w:tabs>
          <w:tab w:val="left" w:pos="2268"/>
        </w:tabs>
        <w:spacing w:before="60"/>
        <w:rPr>
          <w:rFonts w:cs="Arial"/>
          <w:b w:val="0"/>
          <w:sz w:val="20"/>
        </w:rPr>
      </w:pPr>
    </w:p>
    <w:p w14:paraId="5C58DD68" w14:textId="66710A2D" w:rsidR="00A130C3" w:rsidRPr="005A34FA" w:rsidRDefault="00170288" w:rsidP="00A130C3">
      <w:pPr>
        <w:keepNext/>
        <w:tabs>
          <w:tab w:val="left" w:pos="540"/>
        </w:tabs>
        <w:spacing w:before="120"/>
        <w:ind w:left="540" w:hanging="540"/>
        <w:jc w:val="both"/>
        <w:outlineLvl w:val="0"/>
        <w:rPr>
          <w:rFonts w:cs="Arial"/>
          <w:b/>
          <w:sz w:val="20"/>
        </w:rPr>
      </w:pPr>
      <w:r w:rsidRPr="00A130C3">
        <w:rPr>
          <w:rFonts w:cs="Arial"/>
          <w:b/>
          <w:sz w:val="20"/>
        </w:rPr>
        <w:t>3.</w:t>
      </w:r>
      <w:r w:rsidR="0023408E" w:rsidRPr="00A130C3">
        <w:rPr>
          <w:rFonts w:cs="Arial"/>
          <w:b/>
          <w:sz w:val="20"/>
        </w:rPr>
        <w:t>3</w:t>
      </w:r>
      <w:r w:rsidRPr="00C73917">
        <w:rPr>
          <w:rFonts w:cs="Arial"/>
          <w:sz w:val="20"/>
        </w:rPr>
        <w:tab/>
      </w:r>
      <w:bookmarkStart w:id="1" w:name="_Hlk115100438"/>
      <w:bookmarkStart w:id="2" w:name="_Hlk115162641"/>
      <w:r w:rsidR="00A130C3" w:rsidRPr="005A34FA">
        <w:rPr>
          <w:rFonts w:cs="Arial"/>
          <w:b/>
          <w:sz w:val="20"/>
        </w:rPr>
        <w:t xml:space="preserve">Primernost gospodarskega subjekta v skladu z določili Interventnega zakona za odpravo ovir pri izvedbi pomembnih investicij za zagon gospodarstva po epidemiji COVID-19 </w:t>
      </w:r>
      <w:bookmarkEnd w:id="1"/>
    </w:p>
    <w:bookmarkEnd w:id="2"/>
    <w:p w14:paraId="5832B985" w14:textId="77777777" w:rsidR="00A130C3" w:rsidRPr="005A34FA" w:rsidRDefault="00A130C3" w:rsidP="00A130C3">
      <w:pPr>
        <w:pStyle w:val="Telobesedila2"/>
        <w:spacing w:before="60"/>
        <w:ind w:left="540"/>
        <w:rPr>
          <w:rFonts w:cs="Arial"/>
          <w:b w:val="0"/>
          <w:sz w:val="20"/>
        </w:rPr>
      </w:pPr>
    </w:p>
    <w:p w14:paraId="2D03FBE2" w14:textId="77777777" w:rsidR="00A130C3" w:rsidRPr="005A34FA" w:rsidRDefault="00A130C3" w:rsidP="00A130C3">
      <w:pPr>
        <w:pStyle w:val="Telobesedila2"/>
        <w:spacing w:before="60"/>
        <w:ind w:left="540"/>
        <w:rPr>
          <w:rFonts w:cs="Arial"/>
          <w:b w:val="0"/>
          <w:sz w:val="20"/>
        </w:rPr>
      </w:pPr>
      <w:r w:rsidRPr="005A34FA">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0CE2DB68" w14:textId="77777777" w:rsidR="00A130C3" w:rsidRPr="005A34FA" w:rsidRDefault="00A130C3" w:rsidP="00A130C3">
      <w:pPr>
        <w:pStyle w:val="Telobesedila2"/>
        <w:spacing w:before="60"/>
        <w:ind w:left="540"/>
        <w:rPr>
          <w:rFonts w:cs="Arial"/>
          <w:b w:val="0"/>
          <w:sz w:val="20"/>
        </w:rPr>
      </w:pPr>
    </w:p>
    <w:p w14:paraId="7607D123" w14:textId="77777777" w:rsidR="00A130C3" w:rsidRPr="005A34FA" w:rsidRDefault="00A130C3" w:rsidP="00CC326B">
      <w:pPr>
        <w:pStyle w:val="Telobesedila2"/>
        <w:numPr>
          <w:ilvl w:val="0"/>
          <w:numId w:val="20"/>
        </w:numPr>
        <w:spacing w:before="60"/>
        <w:ind w:left="540"/>
        <w:rPr>
          <w:rFonts w:cs="Arial"/>
          <w:b w:val="0"/>
          <w:sz w:val="20"/>
        </w:rPr>
      </w:pPr>
      <w:r w:rsidRPr="005A34FA">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24EF19F0" w14:textId="77777777" w:rsidR="00A130C3" w:rsidRPr="005A34FA" w:rsidRDefault="00A130C3" w:rsidP="00A130C3">
      <w:pPr>
        <w:pStyle w:val="Telobesedila2"/>
        <w:spacing w:before="60"/>
        <w:ind w:left="540"/>
        <w:rPr>
          <w:rFonts w:cs="Arial"/>
          <w:b w:val="0"/>
          <w:sz w:val="20"/>
        </w:rPr>
      </w:pPr>
      <w:r w:rsidRPr="005A34FA">
        <w:rPr>
          <w:rFonts w:cs="Arial"/>
          <w:b w:val="0"/>
          <w:sz w:val="20"/>
        </w:rPr>
        <w:t>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dvo ali večstranski mednarodni sporazum, ki gospodarskemu subjektu omogoča sodelovanje v predmetnem postopku javnega naročila gradnje v Republiki Sloveniji.</w:t>
      </w:r>
    </w:p>
    <w:p w14:paraId="03C2C729" w14:textId="77777777" w:rsidR="00A130C3" w:rsidRPr="005A34FA" w:rsidRDefault="00A130C3" w:rsidP="00A130C3">
      <w:pPr>
        <w:pStyle w:val="Telobesedila2"/>
        <w:spacing w:before="60"/>
        <w:ind w:left="540"/>
        <w:rPr>
          <w:rFonts w:cs="Arial"/>
          <w:b w:val="0"/>
          <w:sz w:val="20"/>
        </w:rPr>
      </w:pPr>
      <w:r w:rsidRPr="005A34FA">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625F217F" w14:textId="77777777" w:rsidR="00A130C3" w:rsidRPr="005A34FA" w:rsidRDefault="00A130C3" w:rsidP="00A130C3">
      <w:pPr>
        <w:pStyle w:val="Telobesedila2"/>
        <w:spacing w:before="60"/>
        <w:ind w:left="540"/>
        <w:rPr>
          <w:rFonts w:cs="Arial"/>
          <w:b w:val="0"/>
          <w:sz w:val="20"/>
        </w:rPr>
      </w:pPr>
    </w:p>
    <w:p w14:paraId="7694E86A" w14:textId="77777777" w:rsidR="00A130C3" w:rsidRPr="005A34FA" w:rsidRDefault="00A130C3" w:rsidP="00CC326B">
      <w:pPr>
        <w:pStyle w:val="Telobesedila2"/>
        <w:numPr>
          <w:ilvl w:val="0"/>
          <w:numId w:val="20"/>
        </w:numPr>
        <w:spacing w:before="60"/>
        <w:ind w:left="567" w:hanging="425"/>
        <w:rPr>
          <w:rFonts w:cs="Arial"/>
          <w:b w:val="0"/>
          <w:sz w:val="20"/>
        </w:rPr>
      </w:pPr>
      <w:r w:rsidRPr="005A34FA">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49A51E32" w14:textId="77777777" w:rsidR="00A130C3" w:rsidRPr="005A34FA" w:rsidRDefault="00A130C3" w:rsidP="00A130C3">
      <w:pPr>
        <w:pStyle w:val="Telobesedila2"/>
        <w:spacing w:before="60"/>
        <w:ind w:left="567"/>
        <w:rPr>
          <w:rFonts w:cs="Arial"/>
          <w:b w:val="0"/>
          <w:sz w:val="20"/>
        </w:rPr>
      </w:pPr>
      <w:r w:rsidRPr="005A34FA">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5E844F63" w14:textId="77777777" w:rsidR="00A130C3" w:rsidRPr="005A34FA" w:rsidRDefault="00A130C3" w:rsidP="00A130C3">
      <w:pPr>
        <w:pStyle w:val="Telobesedila2"/>
        <w:spacing w:before="60"/>
        <w:rPr>
          <w:rFonts w:cs="Arial"/>
          <w:b w:val="0"/>
          <w:sz w:val="20"/>
        </w:rPr>
      </w:pPr>
    </w:p>
    <w:p w14:paraId="14E66009" w14:textId="77777777" w:rsidR="00A130C3" w:rsidRPr="005A34FA" w:rsidRDefault="00A130C3" w:rsidP="00A130C3">
      <w:pPr>
        <w:tabs>
          <w:tab w:val="left" w:pos="567"/>
          <w:tab w:val="left" w:pos="9288"/>
        </w:tabs>
        <w:spacing w:before="60"/>
        <w:ind w:left="567" w:hanging="425"/>
        <w:jc w:val="both"/>
        <w:rPr>
          <w:rFonts w:cs="Arial"/>
          <w:sz w:val="20"/>
        </w:rPr>
      </w:pPr>
      <w:r w:rsidRPr="005A34FA">
        <w:rPr>
          <w:rFonts w:cs="Arial"/>
          <w:sz w:val="20"/>
        </w:rPr>
        <w:t>3.</w:t>
      </w:r>
      <w:r w:rsidRPr="005A34FA">
        <w:rPr>
          <w:rFonts w:cs="Arial"/>
          <w:sz w:val="20"/>
        </w:rPr>
        <w:tab/>
        <w:t>Gospodarski subjekt je dolžan ves čas izvajanja pogodbe zagotavljati vse zaveze iz vsakokratne veljavne Kolektivne pogodbe gradbenih dejavnosti z enakimi pravicami za zaposlene, kot jih imajo zaposleni pri zavezancih Kolektivne pogodbe gradbenih dejavnosti.</w:t>
      </w:r>
    </w:p>
    <w:p w14:paraId="64FEEF4A" w14:textId="77777777" w:rsidR="00A130C3" w:rsidRPr="005A34FA" w:rsidRDefault="00A130C3" w:rsidP="00A130C3">
      <w:pPr>
        <w:tabs>
          <w:tab w:val="left" w:pos="2268"/>
        </w:tabs>
        <w:spacing w:before="120"/>
        <w:ind w:firstLine="567"/>
        <w:jc w:val="both"/>
        <w:rPr>
          <w:rFonts w:cs="Arial"/>
          <w:sz w:val="20"/>
        </w:rPr>
      </w:pPr>
      <w:r w:rsidRPr="005A34FA">
        <w:rPr>
          <w:rFonts w:cs="Arial"/>
          <w:sz w:val="20"/>
        </w:rPr>
        <w:t>Dokazilo: ESPD za vsak gospodarski subjekt, ki nastopa v ponudbi (sklepna izjava)</w:t>
      </w:r>
    </w:p>
    <w:p w14:paraId="6B4ED09B" w14:textId="104AEF47" w:rsidR="00AC4E9A" w:rsidRPr="000053F6" w:rsidRDefault="00A130C3" w:rsidP="00A130C3">
      <w:pPr>
        <w:pStyle w:val="Naslov1"/>
        <w:tabs>
          <w:tab w:val="left" w:pos="540"/>
        </w:tabs>
        <w:spacing w:before="120"/>
        <w:jc w:val="both"/>
        <w:rPr>
          <w:rFonts w:cs="Arial"/>
          <w:sz w:val="20"/>
          <w:lang w:val="sl-SI"/>
        </w:rPr>
      </w:pPr>
      <w:r w:rsidRPr="00C73917">
        <w:rPr>
          <w:rFonts w:cs="Arial"/>
          <w:sz w:val="20"/>
          <w:lang w:val="sl-SI"/>
        </w:rPr>
        <w:lastRenderedPageBreak/>
        <w:t>3.4</w:t>
      </w:r>
      <w:r w:rsidRPr="00C73917">
        <w:rPr>
          <w:rFonts w:cs="Arial"/>
          <w:sz w:val="20"/>
          <w:lang w:val="sl-SI"/>
        </w:rPr>
        <w:tab/>
      </w:r>
      <w:r w:rsidR="00AC4E9A" w:rsidRPr="000053F6">
        <w:rPr>
          <w:rFonts w:cs="Arial"/>
          <w:sz w:val="20"/>
          <w:lang w:val="sl-SI"/>
        </w:rPr>
        <w:t>Zeleno javno naročanje</w:t>
      </w:r>
    </w:p>
    <w:p w14:paraId="78470AD6" w14:textId="3DF16338" w:rsidR="00796813" w:rsidRPr="000053F6" w:rsidRDefault="00796813" w:rsidP="00796813">
      <w:pPr>
        <w:spacing w:before="60"/>
        <w:ind w:left="540"/>
        <w:jc w:val="both"/>
        <w:rPr>
          <w:rFonts w:cs="Arial"/>
          <w:sz w:val="20"/>
        </w:rPr>
      </w:pPr>
      <w:r w:rsidRPr="000053F6">
        <w:rPr>
          <w:rFonts w:cs="Arial"/>
          <w:sz w:val="20"/>
        </w:rPr>
        <w:t>Predmet javnega naročanja je izde</w:t>
      </w:r>
      <w:r w:rsidR="000053F6" w:rsidRPr="000053F6">
        <w:rPr>
          <w:rFonts w:cs="Arial"/>
          <w:sz w:val="20"/>
        </w:rPr>
        <w:t>lava projektne dokumentacije in gradnja naprav podsistema vodenje-upravljanje in signalizacija železniškega prometa</w:t>
      </w:r>
      <w:r w:rsidRPr="000053F6">
        <w:rPr>
          <w:rFonts w:cs="Arial"/>
          <w:sz w:val="20"/>
        </w:rPr>
        <w:t xml:space="preserve">, zato je </w:t>
      </w:r>
      <w:r w:rsidR="00D24F39" w:rsidRPr="000053F6">
        <w:rPr>
          <w:rFonts w:cs="Arial"/>
          <w:sz w:val="20"/>
        </w:rPr>
        <w:t>treba</w:t>
      </w:r>
      <w:r w:rsidRPr="000053F6">
        <w:rPr>
          <w:rFonts w:cs="Arial"/>
          <w:sz w:val="20"/>
        </w:rPr>
        <w:t xml:space="preserve"> upoštevati okoljske vidike in cilje zelenega javnega naročanja iz Uredbe o zelenem javnem naročanju (Ur. l. RS, št. 51/17 in 64/19).</w:t>
      </w:r>
    </w:p>
    <w:p w14:paraId="5877B8E3" w14:textId="1E8E97C4" w:rsidR="00796813" w:rsidRPr="00C73917" w:rsidRDefault="00796813" w:rsidP="005D1453">
      <w:pPr>
        <w:tabs>
          <w:tab w:val="left" w:pos="2268"/>
        </w:tabs>
        <w:spacing w:before="120"/>
        <w:ind w:firstLine="567"/>
        <w:jc w:val="both"/>
        <w:rPr>
          <w:rFonts w:cs="Arial"/>
          <w:sz w:val="20"/>
        </w:rPr>
      </w:pPr>
      <w:r w:rsidRPr="000053F6">
        <w:rPr>
          <w:sz w:val="20"/>
        </w:rPr>
        <w:t>dokazilo:  ESPD za vsak gospodarski subjekt, ki nastopa v ponudbi</w:t>
      </w:r>
      <w:r w:rsidRPr="000053F6">
        <w:rPr>
          <w:rFonts w:cs="Arial"/>
          <w:sz w:val="20"/>
        </w:rPr>
        <w:t xml:space="preserve"> (sklepna izjava)</w:t>
      </w:r>
    </w:p>
    <w:p w14:paraId="5F61085A" w14:textId="77777777" w:rsidR="00277CDB" w:rsidRPr="00C73917" w:rsidRDefault="00277CDB" w:rsidP="005D1453">
      <w:pPr>
        <w:tabs>
          <w:tab w:val="left" w:pos="2268"/>
        </w:tabs>
        <w:spacing w:before="120"/>
        <w:ind w:firstLine="567"/>
        <w:jc w:val="both"/>
        <w:rPr>
          <w:sz w:val="20"/>
        </w:rPr>
      </w:pPr>
    </w:p>
    <w:p w14:paraId="22451D5A" w14:textId="56997830" w:rsidR="00170288" w:rsidRPr="00C73917" w:rsidRDefault="00AC4E9A" w:rsidP="00170288">
      <w:pPr>
        <w:pStyle w:val="Naslov1"/>
        <w:tabs>
          <w:tab w:val="left" w:pos="540"/>
        </w:tabs>
        <w:spacing w:before="120"/>
        <w:jc w:val="both"/>
        <w:rPr>
          <w:rFonts w:cs="Arial"/>
          <w:sz w:val="20"/>
          <w:lang w:val="sl-SI"/>
        </w:rPr>
      </w:pPr>
      <w:bookmarkStart w:id="3" w:name="_Hlk115162401"/>
      <w:r w:rsidRPr="00C73917">
        <w:rPr>
          <w:rFonts w:cs="Arial"/>
          <w:sz w:val="20"/>
          <w:lang w:val="sl-SI"/>
        </w:rPr>
        <w:t>3.</w:t>
      </w:r>
      <w:r w:rsidR="00A130C3">
        <w:rPr>
          <w:rFonts w:cs="Arial"/>
          <w:sz w:val="20"/>
          <w:lang w:val="sl-SI"/>
        </w:rPr>
        <w:t>5</w:t>
      </w:r>
      <w:r w:rsidRPr="00C73917">
        <w:rPr>
          <w:rFonts w:cs="Arial"/>
          <w:sz w:val="20"/>
          <w:lang w:val="sl-SI"/>
        </w:rPr>
        <w:tab/>
      </w:r>
      <w:bookmarkEnd w:id="3"/>
      <w:r w:rsidR="00170288" w:rsidRPr="00C73917">
        <w:rPr>
          <w:rFonts w:cs="Arial"/>
          <w:sz w:val="20"/>
          <w:lang w:val="sl-SI"/>
        </w:rPr>
        <w:t>Merila za izbiro najugodnejše ponudbe</w:t>
      </w:r>
    </w:p>
    <w:p w14:paraId="35C5CFF0" w14:textId="4EE85E01" w:rsidR="00AC4E9A" w:rsidRPr="00C73917" w:rsidRDefault="00086D15" w:rsidP="00597FC4">
      <w:pPr>
        <w:ind w:left="567"/>
        <w:rPr>
          <w:rFonts w:cs="Arial"/>
          <w:sz w:val="20"/>
          <w:lang w:eastAsia="en-US"/>
        </w:rPr>
      </w:pPr>
      <w:r w:rsidRPr="00C73917">
        <w:rPr>
          <w:sz w:val="20"/>
        </w:rPr>
        <w:t xml:space="preserve">Merilo za ocenjevanje ponudbe je </w:t>
      </w:r>
      <w:r w:rsidRPr="00C73917">
        <w:rPr>
          <w:rFonts w:cs="Arial"/>
          <w:sz w:val="20"/>
        </w:rPr>
        <w:t>primerna in sprejemljiva</w:t>
      </w:r>
      <w:r w:rsidRPr="00C73917">
        <w:rPr>
          <w:sz w:val="20"/>
        </w:rPr>
        <w:t xml:space="preserve"> ponudbena cena</w:t>
      </w:r>
      <w:r w:rsidR="00F4786F" w:rsidRPr="00C73917">
        <w:rPr>
          <w:rFonts w:cs="Arial"/>
          <w:sz w:val="20"/>
        </w:rPr>
        <w:t xml:space="preserve"> z DDV</w:t>
      </w:r>
      <w:r w:rsidRPr="00C73917">
        <w:rPr>
          <w:rFonts w:cs="Arial"/>
          <w:sz w:val="20"/>
        </w:rPr>
        <w:t>.</w:t>
      </w:r>
    </w:p>
    <w:p w14:paraId="5083D62B" w14:textId="50C7E0D6" w:rsidR="00A824D2" w:rsidRPr="00C73917" w:rsidRDefault="00A824D2" w:rsidP="005D1453">
      <w:pPr>
        <w:ind w:left="567"/>
        <w:rPr>
          <w:sz w:val="20"/>
        </w:rPr>
      </w:pPr>
    </w:p>
    <w:p w14:paraId="6CBC0C9B" w14:textId="77777777" w:rsidR="00FC02A7" w:rsidRPr="00C73917" w:rsidRDefault="003061CB" w:rsidP="00EC0687">
      <w:pPr>
        <w:pStyle w:val="Naslov1"/>
        <w:keepNext w:val="0"/>
        <w:tabs>
          <w:tab w:val="left" w:pos="540"/>
        </w:tabs>
        <w:spacing w:before="240"/>
        <w:jc w:val="both"/>
        <w:rPr>
          <w:rFonts w:cs="Arial"/>
          <w:sz w:val="20"/>
          <w:lang w:val="sl-SI"/>
        </w:rPr>
      </w:pPr>
      <w:r w:rsidRPr="00C73917">
        <w:rPr>
          <w:rFonts w:cs="Arial"/>
          <w:sz w:val="20"/>
          <w:lang w:val="sl-SI"/>
        </w:rPr>
        <w:br w:type="page"/>
      </w:r>
      <w:r w:rsidR="00FC02A7" w:rsidRPr="00C73917">
        <w:rPr>
          <w:rFonts w:cs="Arial"/>
          <w:sz w:val="20"/>
          <w:lang w:val="sl-SI"/>
        </w:rPr>
        <w:lastRenderedPageBreak/>
        <w:t>4.</w:t>
      </w:r>
      <w:r w:rsidR="00FC02A7" w:rsidRPr="00C73917">
        <w:rPr>
          <w:rFonts w:cs="Arial"/>
          <w:sz w:val="20"/>
          <w:lang w:val="sl-SI"/>
        </w:rPr>
        <w:tab/>
        <w:t>IZDELAVA PONUDBE</w:t>
      </w:r>
    </w:p>
    <w:p w14:paraId="053C801C" w14:textId="77777777" w:rsidR="007A1B50" w:rsidRPr="00C73917" w:rsidRDefault="007A1B50" w:rsidP="007A1B50">
      <w:pPr>
        <w:pStyle w:val="Naslov1"/>
        <w:tabs>
          <w:tab w:val="left" w:pos="540"/>
        </w:tabs>
        <w:spacing w:before="120"/>
        <w:jc w:val="both"/>
        <w:rPr>
          <w:rFonts w:cs="Arial"/>
          <w:sz w:val="20"/>
          <w:lang w:val="sl-SI"/>
        </w:rPr>
      </w:pPr>
      <w:r w:rsidRPr="00C73917">
        <w:rPr>
          <w:rFonts w:cs="Arial"/>
          <w:sz w:val="20"/>
          <w:lang w:val="sl-SI"/>
        </w:rPr>
        <w:tab/>
        <w:t>Ponudbena dokumentacija</w:t>
      </w:r>
    </w:p>
    <w:p w14:paraId="7D0B77ED" w14:textId="77777777" w:rsidR="007A1B50" w:rsidRPr="00C73917" w:rsidRDefault="007A1B50" w:rsidP="005D1453">
      <w:pPr>
        <w:pStyle w:val="Telobesedila2"/>
        <w:spacing w:before="60"/>
        <w:ind w:left="993"/>
        <w:rPr>
          <w:rFonts w:cs="Arial"/>
          <w:b w:val="0"/>
          <w:sz w:val="20"/>
        </w:rPr>
      </w:pPr>
      <w:r w:rsidRPr="00C73917">
        <w:rPr>
          <w:rFonts w:cs="Arial"/>
          <w:b w:val="0"/>
          <w:sz w:val="20"/>
        </w:rPr>
        <w:t>Ponudbena dokumentacija mora biti napisana v slovenskem jeziku ter izdelana skladno z zahtevami in predlogami iz razpisne dokumentacije. Sestavljajo jo naslednje listine:</w:t>
      </w:r>
    </w:p>
    <w:p w14:paraId="6E58BAE9" w14:textId="6317950C" w:rsidR="008E656B" w:rsidRDefault="00C81AED" w:rsidP="00CC326B">
      <w:pPr>
        <w:keepNext/>
        <w:numPr>
          <w:ilvl w:val="0"/>
          <w:numId w:val="18"/>
        </w:numPr>
        <w:tabs>
          <w:tab w:val="left" w:pos="1134"/>
        </w:tabs>
        <w:rPr>
          <w:rFonts w:cs="Arial"/>
          <w:b/>
          <w:sz w:val="20"/>
        </w:rPr>
      </w:pPr>
      <w:r>
        <w:rPr>
          <w:rFonts w:cs="Arial"/>
          <w:b/>
          <w:sz w:val="20"/>
        </w:rPr>
        <w:t xml:space="preserve">Ponudba </w:t>
      </w:r>
    </w:p>
    <w:p w14:paraId="5D07707C" w14:textId="77777777" w:rsidR="008E656B" w:rsidRDefault="008E656B" w:rsidP="00CC326B">
      <w:pPr>
        <w:keepNext/>
        <w:numPr>
          <w:ilvl w:val="0"/>
          <w:numId w:val="18"/>
        </w:numPr>
        <w:tabs>
          <w:tab w:val="left" w:pos="1134"/>
        </w:tabs>
        <w:rPr>
          <w:rFonts w:cs="Arial"/>
          <w:b/>
          <w:sz w:val="20"/>
        </w:rPr>
      </w:pPr>
      <w:r>
        <w:rPr>
          <w:rFonts w:cs="Arial"/>
          <w:b/>
          <w:sz w:val="20"/>
        </w:rPr>
        <w:t xml:space="preserve">ESPD </w:t>
      </w:r>
    </w:p>
    <w:p w14:paraId="01732EED" w14:textId="77777777" w:rsidR="008E656B" w:rsidRDefault="008E656B" w:rsidP="00CC326B">
      <w:pPr>
        <w:keepNext/>
        <w:numPr>
          <w:ilvl w:val="0"/>
          <w:numId w:val="18"/>
        </w:numPr>
        <w:tabs>
          <w:tab w:val="left" w:pos="1134"/>
        </w:tabs>
        <w:rPr>
          <w:rFonts w:cs="Arial"/>
          <w:b/>
          <w:sz w:val="20"/>
        </w:rPr>
      </w:pPr>
      <w:r>
        <w:rPr>
          <w:rFonts w:cs="Arial"/>
          <w:b/>
          <w:sz w:val="20"/>
        </w:rPr>
        <w:t>Priloge</w:t>
      </w:r>
    </w:p>
    <w:p w14:paraId="3ADBE076" w14:textId="77777777" w:rsidR="008E656B" w:rsidRDefault="008E656B" w:rsidP="00CC326B">
      <w:pPr>
        <w:keepNext/>
        <w:numPr>
          <w:ilvl w:val="1"/>
          <w:numId w:val="19"/>
        </w:numPr>
        <w:tabs>
          <w:tab w:val="num" w:pos="1276"/>
        </w:tabs>
        <w:ind w:left="1276" w:hanging="425"/>
        <w:rPr>
          <w:rFonts w:cs="Arial"/>
          <w:sz w:val="20"/>
        </w:rPr>
      </w:pPr>
      <w:r>
        <w:rPr>
          <w:rFonts w:cs="Arial"/>
          <w:sz w:val="20"/>
        </w:rPr>
        <w:t>Podatki o gospodarskem subjektu in dokazila o usposobljenosti</w:t>
      </w:r>
    </w:p>
    <w:p w14:paraId="203EE8B6" w14:textId="77777777" w:rsidR="008E656B" w:rsidRDefault="008E656B" w:rsidP="00CC326B">
      <w:pPr>
        <w:keepNext/>
        <w:numPr>
          <w:ilvl w:val="1"/>
          <w:numId w:val="19"/>
        </w:numPr>
        <w:tabs>
          <w:tab w:val="num" w:pos="1276"/>
        </w:tabs>
        <w:ind w:left="1276" w:hanging="425"/>
        <w:rPr>
          <w:rFonts w:cs="Arial"/>
          <w:sz w:val="20"/>
        </w:rPr>
      </w:pPr>
      <w:r>
        <w:rPr>
          <w:rFonts w:cs="Arial"/>
          <w:sz w:val="20"/>
        </w:rPr>
        <w:t>Popis del s količinami</w:t>
      </w:r>
    </w:p>
    <w:p w14:paraId="287244E4" w14:textId="77777777" w:rsidR="008E656B" w:rsidRDefault="008E656B" w:rsidP="00CC326B">
      <w:pPr>
        <w:keepNext/>
        <w:numPr>
          <w:ilvl w:val="1"/>
          <w:numId w:val="19"/>
        </w:numPr>
        <w:tabs>
          <w:tab w:val="num" w:pos="1276"/>
        </w:tabs>
        <w:ind w:left="1276" w:hanging="425"/>
        <w:rPr>
          <w:rFonts w:cs="Arial"/>
          <w:sz w:val="20"/>
        </w:rPr>
      </w:pPr>
      <w:r>
        <w:rPr>
          <w:rFonts w:cs="Arial"/>
          <w:sz w:val="20"/>
        </w:rPr>
        <w:t>Potrdila iz kazenske evidence ali pooblastilo naročniku za pridobitev podatkov</w:t>
      </w:r>
    </w:p>
    <w:p w14:paraId="42C9B033" w14:textId="77777777" w:rsidR="008E656B" w:rsidRDefault="008E656B" w:rsidP="008E656B">
      <w:pPr>
        <w:keepNext/>
        <w:ind w:left="1276"/>
        <w:rPr>
          <w:rFonts w:cs="Arial"/>
          <w:sz w:val="20"/>
        </w:rPr>
      </w:pPr>
    </w:p>
    <w:p w14:paraId="4E797868" w14:textId="77777777" w:rsidR="008E656B" w:rsidRDefault="008E656B" w:rsidP="008E656B">
      <w:pPr>
        <w:pStyle w:val="Telobesedila2"/>
        <w:keepNext/>
        <w:tabs>
          <w:tab w:val="left" w:pos="993"/>
        </w:tabs>
        <w:spacing w:before="60"/>
        <w:ind w:left="993" w:hanging="454"/>
        <w:rPr>
          <w:rFonts w:cs="Arial"/>
          <w:b w:val="0"/>
          <w:sz w:val="20"/>
        </w:rPr>
      </w:pPr>
      <w:r>
        <w:rPr>
          <w:rFonts w:cs="Arial"/>
          <w:b w:val="0"/>
          <w:sz w:val="20"/>
        </w:rPr>
        <w:t xml:space="preserve">        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18CDA9E2" w14:textId="77777777" w:rsidR="007A1B50" w:rsidRPr="00C73917" w:rsidRDefault="00341618" w:rsidP="001B3700">
      <w:pPr>
        <w:pStyle w:val="Telobesedila2"/>
        <w:keepNext/>
        <w:tabs>
          <w:tab w:val="left" w:pos="993"/>
        </w:tabs>
        <w:spacing w:before="60"/>
        <w:ind w:left="993" w:hanging="454"/>
        <w:rPr>
          <w:rFonts w:cs="Arial"/>
          <w:sz w:val="20"/>
        </w:rPr>
      </w:pPr>
      <w:r w:rsidRPr="00C73917">
        <w:rPr>
          <w:rFonts w:cs="Arial"/>
          <w:sz w:val="20"/>
        </w:rPr>
        <w:t>4.1</w:t>
      </w:r>
      <w:r w:rsidR="007A1B50" w:rsidRPr="00C73917">
        <w:rPr>
          <w:rFonts w:cs="Arial"/>
          <w:sz w:val="20"/>
        </w:rPr>
        <w:tab/>
        <w:t>Ponudba</w:t>
      </w:r>
    </w:p>
    <w:p w14:paraId="24FB1513" w14:textId="77777777" w:rsidR="007A1B50" w:rsidRPr="00C73917" w:rsidRDefault="007A1B50" w:rsidP="007A1B50">
      <w:pPr>
        <w:pStyle w:val="Telobesedila2"/>
        <w:spacing w:before="60"/>
        <w:ind w:left="1276"/>
        <w:rPr>
          <w:rFonts w:cs="Arial"/>
          <w:b w:val="0"/>
          <w:sz w:val="20"/>
        </w:rPr>
      </w:pPr>
      <w:r w:rsidRPr="00C73917">
        <w:rPr>
          <w:rFonts w:cs="Arial"/>
          <w:b w:val="0"/>
          <w:sz w:val="20"/>
        </w:rPr>
        <w:t>V listini »Ponudba« moraj</w:t>
      </w:r>
      <w:r w:rsidR="00940AC8" w:rsidRPr="00C73917">
        <w:rPr>
          <w:rFonts w:cs="Arial"/>
          <w:b w:val="0"/>
          <w:sz w:val="20"/>
        </w:rPr>
        <w:t xml:space="preserve">o biti navedeni vsi zahtevani </w:t>
      </w:r>
      <w:r w:rsidRPr="00C73917">
        <w:rPr>
          <w:rFonts w:cs="Arial"/>
          <w:b w:val="0"/>
          <w:sz w:val="20"/>
        </w:rPr>
        <w:t xml:space="preserve">podatki, pri čemer morajo biti izpolnjene naslednje zahteve: </w:t>
      </w:r>
    </w:p>
    <w:p w14:paraId="5549C493" w14:textId="4124651C" w:rsidR="007A1B50" w:rsidRPr="00C73917" w:rsidRDefault="007A1B50" w:rsidP="007A1B50">
      <w:pPr>
        <w:pStyle w:val="Telobesedila2"/>
        <w:numPr>
          <w:ilvl w:val="0"/>
          <w:numId w:val="11"/>
        </w:numPr>
        <w:tabs>
          <w:tab w:val="clear" w:pos="360"/>
          <w:tab w:val="num" w:pos="-993"/>
          <w:tab w:val="num" w:pos="1560"/>
        </w:tabs>
        <w:ind w:left="1560" w:hanging="284"/>
        <w:rPr>
          <w:rFonts w:cs="Arial"/>
          <w:b w:val="0"/>
          <w:sz w:val="20"/>
        </w:rPr>
      </w:pPr>
      <w:r w:rsidRPr="00C73917">
        <w:rPr>
          <w:rFonts w:cs="Arial"/>
          <w:b w:val="0"/>
          <w:sz w:val="20"/>
        </w:rPr>
        <w:t>V ponudbeni ceni morajo biti zajeti vsi stroški in dajatve povezane z izvedbo naročila, vključno z davkom na dodano vrednost (DDV). Poleg ponudbene cene</w:t>
      </w:r>
      <w:r w:rsidR="00440722" w:rsidRPr="00C73917">
        <w:rPr>
          <w:rFonts w:cs="Arial"/>
          <w:b w:val="0"/>
          <w:sz w:val="20"/>
        </w:rPr>
        <w:t xml:space="preserve"> (brez DDV),</w:t>
      </w:r>
      <w:r w:rsidRPr="00C73917">
        <w:rPr>
          <w:rFonts w:cs="Arial"/>
          <w:b w:val="0"/>
          <w:sz w:val="20"/>
        </w:rPr>
        <w:t xml:space="preserve"> mora biti naveden </w:t>
      </w:r>
      <w:r w:rsidR="00440722" w:rsidRPr="00C73917">
        <w:rPr>
          <w:rFonts w:cs="Arial"/>
          <w:b w:val="0"/>
          <w:sz w:val="20"/>
        </w:rPr>
        <w:t xml:space="preserve">znesek davka (DDV) in </w:t>
      </w:r>
      <w:r w:rsidRPr="00C73917">
        <w:rPr>
          <w:rFonts w:cs="Arial"/>
          <w:b w:val="0"/>
          <w:sz w:val="20"/>
        </w:rPr>
        <w:t xml:space="preserve">skupna predračunska vrednost </w:t>
      </w:r>
      <w:r w:rsidR="00440722" w:rsidRPr="00C73917">
        <w:rPr>
          <w:rFonts w:cs="Arial"/>
          <w:b w:val="0"/>
          <w:sz w:val="20"/>
        </w:rPr>
        <w:t>(z DDV)</w:t>
      </w:r>
      <w:r w:rsidRPr="00C73917">
        <w:rPr>
          <w:rFonts w:cs="Arial"/>
          <w:b w:val="0"/>
          <w:sz w:val="20"/>
        </w:rPr>
        <w:t xml:space="preserve">. Vse vrednosti morajo biti v valuti EUR. </w:t>
      </w:r>
    </w:p>
    <w:p w14:paraId="0A072F05" w14:textId="485FDCAA" w:rsidR="007A1B50" w:rsidRPr="00C73917" w:rsidRDefault="007A1B50" w:rsidP="007A1B50">
      <w:pPr>
        <w:pStyle w:val="Telobesedila2"/>
        <w:numPr>
          <w:ilvl w:val="0"/>
          <w:numId w:val="11"/>
        </w:numPr>
        <w:tabs>
          <w:tab w:val="clear" w:pos="360"/>
          <w:tab w:val="num" w:pos="-993"/>
          <w:tab w:val="num" w:pos="1560"/>
        </w:tabs>
        <w:ind w:left="1560" w:hanging="284"/>
        <w:rPr>
          <w:rFonts w:cs="Arial"/>
          <w:b w:val="0"/>
          <w:sz w:val="20"/>
        </w:rPr>
      </w:pPr>
      <w:r w:rsidRPr="00C73917">
        <w:rPr>
          <w:rFonts w:cs="Arial"/>
          <w:b w:val="0"/>
          <w:sz w:val="20"/>
        </w:rPr>
        <w:t>Ponudba mora veljati za celotno naročilo</w:t>
      </w:r>
      <w:r w:rsidR="00597FC4" w:rsidRPr="00C73917">
        <w:rPr>
          <w:rFonts w:cs="Arial"/>
          <w:b w:val="0"/>
          <w:sz w:val="20"/>
        </w:rPr>
        <w:t>.</w:t>
      </w:r>
    </w:p>
    <w:p w14:paraId="50A390B5" w14:textId="066FA0E1" w:rsidR="007A1B50" w:rsidRPr="00263C47" w:rsidRDefault="007A1B50" w:rsidP="008E656B">
      <w:pPr>
        <w:pStyle w:val="Telobesedila2"/>
        <w:numPr>
          <w:ilvl w:val="0"/>
          <w:numId w:val="11"/>
        </w:numPr>
        <w:tabs>
          <w:tab w:val="clear" w:pos="360"/>
          <w:tab w:val="num" w:pos="-993"/>
          <w:tab w:val="num" w:pos="1560"/>
        </w:tabs>
        <w:ind w:left="1560" w:hanging="284"/>
        <w:rPr>
          <w:rFonts w:cs="Arial"/>
          <w:b w:val="0"/>
          <w:sz w:val="20"/>
        </w:rPr>
      </w:pPr>
      <w:r w:rsidRPr="002E170F">
        <w:rPr>
          <w:rFonts w:cs="Arial"/>
          <w:b w:val="0"/>
          <w:sz w:val="20"/>
        </w:rPr>
        <w:t>Ponudba mora veljati</w:t>
      </w:r>
      <w:r w:rsidR="008E656B" w:rsidRPr="008E656B">
        <w:rPr>
          <w:rFonts w:cs="Arial"/>
          <w:b w:val="0"/>
          <w:sz w:val="20"/>
        </w:rPr>
        <w:t xml:space="preserve"> </w:t>
      </w:r>
      <w:r w:rsidR="008E656B" w:rsidRPr="00263C47">
        <w:rPr>
          <w:rFonts w:cs="Arial"/>
          <w:b w:val="0"/>
          <w:sz w:val="20"/>
        </w:rPr>
        <w:t xml:space="preserve">najmanj </w:t>
      </w:r>
      <w:r w:rsidR="00257E5E" w:rsidRPr="00263C47">
        <w:rPr>
          <w:rFonts w:cs="Arial"/>
          <w:b w:val="0"/>
          <w:sz w:val="20"/>
        </w:rPr>
        <w:t>do</w:t>
      </w:r>
      <w:r w:rsidR="00263C47" w:rsidRPr="00263C47">
        <w:rPr>
          <w:rFonts w:cs="Arial"/>
          <w:b w:val="0"/>
          <w:sz w:val="20"/>
        </w:rPr>
        <w:t xml:space="preserve"> 31. 3. 2023.</w:t>
      </w:r>
    </w:p>
    <w:p w14:paraId="2DF34AF1" w14:textId="67E8E188" w:rsidR="007A1B50" w:rsidRPr="00C73917" w:rsidRDefault="007A1B50" w:rsidP="007A1B50">
      <w:pPr>
        <w:pStyle w:val="Telobesedila2"/>
        <w:numPr>
          <w:ilvl w:val="0"/>
          <w:numId w:val="11"/>
        </w:numPr>
        <w:tabs>
          <w:tab w:val="clear" w:pos="360"/>
          <w:tab w:val="num" w:pos="-993"/>
          <w:tab w:val="num" w:pos="1560"/>
        </w:tabs>
        <w:ind w:left="1560" w:hanging="284"/>
        <w:rPr>
          <w:rFonts w:cs="Arial"/>
          <w:b w:val="0"/>
          <w:sz w:val="20"/>
        </w:rPr>
      </w:pPr>
      <w:r w:rsidRPr="00C73917">
        <w:rPr>
          <w:rFonts w:cs="Arial"/>
          <w:b w:val="0"/>
          <w:sz w:val="20"/>
        </w:rPr>
        <w:t>Ponudbeni rok za izvedbo naročila ne sme presegati razpisanega</w:t>
      </w:r>
      <w:r w:rsidR="00597FC4" w:rsidRPr="00C73917">
        <w:rPr>
          <w:rFonts w:cs="Arial"/>
          <w:b w:val="0"/>
          <w:sz w:val="20"/>
        </w:rPr>
        <w:t>.</w:t>
      </w:r>
    </w:p>
    <w:p w14:paraId="5119B06E" w14:textId="77553825" w:rsidR="007E2CFE" w:rsidRPr="00C73917" w:rsidRDefault="007E2CFE" w:rsidP="001F5BBC">
      <w:pPr>
        <w:pStyle w:val="Telobesedila2"/>
        <w:tabs>
          <w:tab w:val="num" w:pos="1560"/>
        </w:tabs>
        <w:rPr>
          <w:rFonts w:cs="Arial"/>
          <w:b w:val="0"/>
          <w:sz w:val="20"/>
        </w:rPr>
      </w:pPr>
    </w:p>
    <w:p w14:paraId="472A3180" w14:textId="2A81571A" w:rsidR="007E2CFE" w:rsidRPr="00C73917" w:rsidRDefault="007E2CFE" w:rsidP="00641F78">
      <w:pPr>
        <w:pStyle w:val="Telobesedila2"/>
        <w:spacing w:before="60"/>
        <w:ind w:left="993"/>
        <w:rPr>
          <w:rFonts w:cs="Arial"/>
          <w:b w:val="0"/>
          <w:sz w:val="20"/>
        </w:rPr>
      </w:pPr>
      <w:r w:rsidRPr="00C73917">
        <w:rPr>
          <w:rFonts w:cs="Arial"/>
          <w:b w:val="0"/>
          <w:sz w:val="20"/>
        </w:rPr>
        <w:t>Listino se priloži kot »pdf« dokument v razdelek »predračun«</w:t>
      </w:r>
      <w:r w:rsidR="00AC4E9A" w:rsidRPr="00C73917">
        <w:rPr>
          <w:rFonts w:cs="Arial"/>
          <w:b w:val="0"/>
          <w:sz w:val="20"/>
        </w:rPr>
        <w:t>.</w:t>
      </w:r>
    </w:p>
    <w:p w14:paraId="4E84A1E5" w14:textId="626C9205" w:rsidR="007E2CFE" w:rsidRDefault="007E2CFE" w:rsidP="00277CDB">
      <w:pPr>
        <w:pStyle w:val="Telobesedila2"/>
        <w:tabs>
          <w:tab w:val="num" w:pos="1560"/>
        </w:tabs>
        <w:rPr>
          <w:b w:val="0"/>
          <w:sz w:val="20"/>
        </w:rPr>
      </w:pPr>
    </w:p>
    <w:p w14:paraId="472D3A84" w14:textId="77777777" w:rsidR="008E656B" w:rsidRDefault="008E656B" w:rsidP="008E656B">
      <w:pPr>
        <w:pStyle w:val="Telobesedila2"/>
        <w:keepNext/>
        <w:tabs>
          <w:tab w:val="left" w:pos="993"/>
        </w:tabs>
        <w:spacing w:before="60"/>
        <w:ind w:left="993" w:hanging="454"/>
        <w:rPr>
          <w:rFonts w:cs="Arial"/>
          <w:sz w:val="20"/>
        </w:rPr>
      </w:pPr>
      <w:r>
        <w:rPr>
          <w:rFonts w:cs="Arial"/>
          <w:sz w:val="20"/>
        </w:rPr>
        <w:t>4.2</w:t>
      </w:r>
      <w:r>
        <w:rPr>
          <w:rFonts w:cs="Arial"/>
          <w:sz w:val="20"/>
        </w:rPr>
        <w:tab/>
        <w:t>ESPD</w:t>
      </w:r>
    </w:p>
    <w:p w14:paraId="2D2AAE66" w14:textId="52C83F98" w:rsidR="008E656B" w:rsidRDefault="008E656B" w:rsidP="008E656B">
      <w:pPr>
        <w:pStyle w:val="Telobesedila2"/>
        <w:spacing w:before="60"/>
        <w:ind w:left="993"/>
        <w:rPr>
          <w:rFonts w:cs="Arial"/>
          <w:b w:val="0"/>
          <w:color w:val="C00000"/>
          <w:sz w:val="20"/>
        </w:rPr>
      </w:pPr>
      <w:r>
        <w:rPr>
          <w:rFonts w:cs="Arial"/>
          <w:b w:val="0"/>
          <w:sz w:val="20"/>
        </w:rPr>
        <w:t>Vsak gospodarski subjekt, ki nastopa v ponudbi</w:t>
      </w:r>
      <w:r w:rsidR="00206DC1">
        <w:rPr>
          <w:rFonts w:cs="Arial"/>
          <w:b w:val="0"/>
          <w:sz w:val="20"/>
        </w:rPr>
        <w:t>, mora</w:t>
      </w:r>
      <w:r>
        <w:rPr>
          <w:rFonts w:cs="Arial"/>
          <w:b w:val="0"/>
          <w:sz w:val="20"/>
        </w:rPr>
        <w:t xml:space="preserve"> predložiti izpolnjen ESPD</w:t>
      </w:r>
      <w:r>
        <w:rPr>
          <w:rFonts w:cs="Arial"/>
          <w:b w:val="0"/>
          <w:color w:val="C00000"/>
          <w:sz w:val="20"/>
        </w:rPr>
        <w:t>.</w:t>
      </w:r>
    </w:p>
    <w:p w14:paraId="59714DBA" w14:textId="77777777" w:rsidR="008E656B" w:rsidRDefault="008E656B" w:rsidP="008E656B">
      <w:pPr>
        <w:pStyle w:val="Telobesedila2"/>
        <w:spacing w:before="60"/>
        <w:ind w:left="993"/>
        <w:rPr>
          <w:rFonts w:cs="Arial"/>
          <w:b w:val="0"/>
          <w:sz w:val="8"/>
          <w:szCs w:val="8"/>
        </w:rPr>
      </w:pPr>
    </w:p>
    <w:p w14:paraId="6ABFCE21" w14:textId="77777777" w:rsidR="008E656B" w:rsidRDefault="008E656B" w:rsidP="008E656B">
      <w:pPr>
        <w:pStyle w:val="Telobesedila2"/>
        <w:spacing w:before="60"/>
        <w:ind w:left="993"/>
        <w:rPr>
          <w:rFonts w:cs="Arial"/>
          <w:b w:val="0"/>
          <w:sz w:val="20"/>
        </w:rPr>
      </w:pPr>
      <w:r>
        <w:rPr>
          <w:rFonts w:cs="Arial"/>
          <w:b w:val="0"/>
          <w:sz w:val="20"/>
        </w:rPr>
        <w:t xml:space="preserve">ESPD obrazec se priloži kot </w:t>
      </w:r>
      <w:r>
        <w:rPr>
          <w:rFonts w:cs="Arial"/>
          <w:sz w:val="20"/>
        </w:rPr>
        <w:t>»xml«</w:t>
      </w:r>
      <w:r>
        <w:rPr>
          <w:rFonts w:cs="Arial"/>
          <w:b w:val="0"/>
          <w:sz w:val="20"/>
        </w:rPr>
        <w:t xml:space="preserve"> dokument v razdelek </w:t>
      </w:r>
      <w:r>
        <w:rPr>
          <w:rFonts w:cs="Arial"/>
          <w:sz w:val="20"/>
        </w:rPr>
        <w:t>»ESPD - ponudnik«</w:t>
      </w:r>
      <w:r>
        <w:rPr>
          <w:rFonts w:cs="Arial"/>
          <w:b w:val="0"/>
          <w:sz w:val="20"/>
        </w:rPr>
        <w:t>.</w:t>
      </w:r>
    </w:p>
    <w:p w14:paraId="5B53C7F7" w14:textId="77777777" w:rsidR="008E656B" w:rsidRDefault="008E656B" w:rsidP="008E656B">
      <w:pPr>
        <w:pStyle w:val="Telobesedila2"/>
        <w:spacing w:before="60"/>
        <w:ind w:left="993"/>
        <w:rPr>
          <w:rFonts w:cs="Arial"/>
          <w:b w:val="0"/>
          <w:sz w:val="8"/>
          <w:szCs w:val="8"/>
        </w:rPr>
      </w:pPr>
    </w:p>
    <w:p w14:paraId="382B31DD" w14:textId="77777777" w:rsidR="008E656B" w:rsidRDefault="008E656B" w:rsidP="008E656B">
      <w:pPr>
        <w:pStyle w:val="Telobesedila2"/>
        <w:spacing w:before="60"/>
        <w:ind w:left="993"/>
        <w:rPr>
          <w:rFonts w:cs="Arial"/>
          <w:sz w:val="20"/>
        </w:rPr>
      </w:pPr>
      <w:r>
        <w:rPr>
          <w:rFonts w:cs="Arial"/>
          <w:b w:val="0"/>
          <w:sz w:val="20"/>
        </w:rPr>
        <w:t>ESPD ostalih sodelujočih se naloži v razdelek »</w:t>
      </w:r>
      <w:r>
        <w:rPr>
          <w:rFonts w:cs="Arial"/>
          <w:sz w:val="20"/>
        </w:rPr>
        <w:t>ESPD – ostali sodelujoči</w:t>
      </w:r>
      <w:r>
        <w:rPr>
          <w:rFonts w:cs="Arial"/>
          <w:b w:val="0"/>
          <w:sz w:val="20"/>
        </w:rPr>
        <w:t xml:space="preserve">«. </w:t>
      </w:r>
    </w:p>
    <w:p w14:paraId="6C24AAAC" w14:textId="77777777" w:rsidR="008E656B" w:rsidRDefault="008E656B" w:rsidP="008E656B">
      <w:pPr>
        <w:pStyle w:val="Telobesedila2"/>
        <w:spacing w:before="60"/>
        <w:ind w:left="993"/>
        <w:rPr>
          <w:rFonts w:cs="Arial"/>
          <w:sz w:val="8"/>
          <w:szCs w:val="8"/>
        </w:rPr>
      </w:pPr>
    </w:p>
    <w:p w14:paraId="55B47BF3" w14:textId="77777777" w:rsidR="008E656B" w:rsidRDefault="008E656B" w:rsidP="008E656B">
      <w:pPr>
        <w:pStyle w:val="Telobesedila2"/>
        <w:spacing w:before="60"/>
        <w:ind w:left="993"/>
        <w:rPr>
          <w:rFonts w:cs="Arial"/>
          <w:sz w:val="20"/>
        </w:rPr>
      </w:pPr>
      <w:r>
        <w:rPr>
          <w:rFonts w:cs="Arial"/>
          <w:b w:val="0"/>
          <w:sz w:val="20"/>
        </w:rPr>
        <w:t xml:space="preserve">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14:paraId="0803EFAC" w14:textId="77777777" w:rsidR="008E656B" w:rsidRDefault="008E656B" w:rsidP="008E656B">
      <w:pPr>
        <w:pStyle w:val="Telobesedila2"/>
        <w:spacing w:before="60"/>
        <w:ind w:left="993"/>
        <w:rPr>
          <w:rFonts w:cs="Arial"/>
          <w:b w:val="0"/>
          <w:sz w:val="20"/>
        </w:rPr>
      </w:pPr>
      <w:r>
        <w:rPr>
          <w:rFonts w:eastAsia="Calibri"/>
          <w:b w:val="0"/>
          <w:sz w:val="20"/>
          <w:szCs w:val="22"/>
          <w:lang w:eastAsia="en-US"/>
        </w:rPr>
        <w:t>Za ostale sodelujoče ponudnik v razdelek »ESPD – ostali sodelujoči« priloži podpisane ESPD v .pdf obliki, ali v elektronski obliki podpisan .xml.</w:t>
      </w:r>
    </w:p>
    <w:p w14:paraId="1A0E5D86" w14:textId="77777777" w:rsidR="008E656B" w:rsidRDefault="008E656B" w:rsidP="008E656B">
      <w:pPr>
        <w:pStyle w:val="Telobesedila2"/>
        <w:spacing w:before="60"/>
        <w:ind w:left="993"/>
        <w:rPr>
          <w:rFonts w:cs="Arial"/>
          <w:b w:val="0"/>
          <w:sz w:val="20"/>
        </w:rPr>
      </w:pPr>
    </w:p>
    <w:p w14:paraId="34268E76" w14:textId="77777777" w:rsidR="008E656B" w:rsidRDefault="008E656B" w:rsidP="008E656B">
      <w:pPr>
        <w:pStyle w:val="Telobesedila2"/>
        <w:keepNext/>
        <w:tabs>
          <w:tab w:val="left" w:pos="993"/>
        </w:tabs>
        <w:spacing w:before="60"/>
        <w:ind w:left="993" w:hanging="454"/>
        <w:rPr>
          <w:rFonts w:cs="Arial"/>
          <w:sz w:val="20"/>
        </w:rPr>
      </w:pPr>
      <w:r>
        <w:rPr>
          <w:rFonts w:cs="Arial"/>
          <w:sz w:val="20"/>
        </w:rPr>
        <w:t>4.3</w:t>
      </w:r>
      <w:r>
        <w:rPr>
          <w:rFonts w:cs="Arial"/>
          <w:sz w:val="20"/>
        </w:rPr>
        <w:tab/>
        <w:t>Priloge</w:t>
      </w:r>
    </w:p>
    <w:p w14:paraId="463401DC" w14:textId="77777777" w:rsidR="008E656B" w:rsidRDefault="008E656B" w:rsidP="008E656B">
      <w:pPr>
        <w:pStyle w:val="Telobesedila2"/>
        <w:keepNext/>
        <w:tabs>
          <w:tab w:val="left" w:pos="993"/>
        </w:tabs>
        <w:spacing w:before="60"/>
        <w:ind w:left="1447" w:hanging="454"/>
        <w:rPr>
          <w:rFonts w:cs="Arial"/>
          <w:b w:val="0"/>
          <w:sz w:val="20"/>
        </w:rPr>
      </w:pPr>
      <w:r>
        <w:rPr>
          <w:rFonts w:cs="Arial"/>
          <w:b w:val="0"/>
          <w:sz w:val="20"/>
        </w:rPr>
        <w:t>Vse zahtevane priloge se v elektronski obliki predložijo v razdelek »druge priloge«.</w:t>
      </w:r>
    </w:p>
    <w:p w14:paraId="54382937" w14:textId="77777777" w:rsidR="008E656B" w:rsidRDefault="008E656B" w:rsidP="008E656B">
      <w:pPr>
        <w:pStyle w:val="Telobesedila2"/>
        <w:keepNext/>
        <w:tabs>
          <w:tab w:val="left" w:pos="1560"/>
        </w:tabs>
        <w:spacing w:before="60"/>
        <w:ind w:left="1560" w:hanging="567"/>
        <w:rPr>
          <w:rFonts w:cs="Arial"/>
          <w:sz w:val="20"/>
        </w:rPr>
      </w:pPr>
      <w:r>
        <w:rPr>
          <w:rFonts w:cs="Arial"/>
          <w:sz w:val="20"/>
        </w:rPr>
        <w:t>4.3.1</w:t>
      </w:r>
      <w:r>
        <w:rPr>
          <w:rFonts w:cs="Arial"/>
          <w:sz w:val="20"/>
        </w:rPr>
        <w:tab/>
        <w:t>Podatki o gospodarskem subjektu in dokazila o usposobljenosti</w:t>
      </w:r>
    </w:p>
    <w:p w14:paraId="09920A16" w14:textId="77777777" w:rsidR="008E656B" w:rsidRDefault="008E656B" w:rsidP="008E656B">
      <w:pPr>
        <w:pStyle w:val="Telobesedila2"/>
        <w:spacing w:before="60"/>
        <w:ind w:left="1560"/>
        <w:rPr>
          <w:rFonts w:cs="Arial"/>
          <w:b w:val="0"/>
          <w:sz w:val="20"/>
        </w:rPr>
      </w:pPr>
      <w:r>
        <w:rPr>
          <w:rFonts w:cs="Arial"/>
          <w:b w:val="0"/>
          <w:sz w:val="20"/>
        </w:rPr>
        <w:t xml:space="preserve">V listini »Podatki o gospodarskem subjektu« mora vsak gospodarski subjekt navesti katera dela prevzema in njihovo vrednost. </w:t>
      </w:r>
    </w:p>
    <w:p w14:paraId="42999F12" w14:textId="77777777" w:rsidR="008E656B" w:rsidRDefault="008E656B" w:rsidP="008E656B">
      <w:pPr>
        <w:pStyle w:val="Telobesedila2"/>
        <w:spacing w:before="60"/>
        <w:ind w:left="1560"/>
        <w:rPr>
          <w:rFonts w:cs="Arial"/>
          <w:b w:val="0"/>
          <w:sz w:val="20"/>
        </w:rPr>
      </w:pPr>
      <w:r>
        <w:rPr>
          <w:rFonts w:cs="Arial"/>
          <w:b w:val="0"/>
          <w:sz w:val="20"/>
        </w:rPr>
        <w:t>Izpolnjena in podpisana dokazila o zahtevani usposobljenosti (</w:t>
      </w:r>
      <w:r>
        <w:rPr>
          <w:rFonts w:cs="Arial"/>
          <w:b w:val="0"/>
          <w:i/>
          <w:sz w:val="20"/>
        </w:rPr>
        <w:t>naročnikove predloge</w:t>
      </w:r>
      <w:r>
        <w:rPr>
          <w:rFonts w:cs="Arial"/>
          <w:b w:val="0"/>
          <w:sz w:val="20"/>
        </w:rPr>
        <w:t xml:space="preserve">) ter podatke o gospodarskem subjektu se priloži kot »pdf« dokumente. </w:t>
      </w:r>
    </w:p>
    <w:p w14:paraId="7A2AADEB" w14:textId="39D446CE" w:rsidR="008E656B" w:rsidRPr="002E170F" w:rsidRDefault="008E656B" w:rsidP="002E170F">
      <w:pPr>
        <w:pStyle w:val="Telobesedila2"/>
        <w:keepNext/>
        <w:tabs>
          <w:tab w:val="left" w:pos="1560"/>
        </w:tabs>
        <w:spacing w:before="60"/>
        <w:ind w:left="1560" w:hanging="567"/>
        <w:rPr>
          <w:rFonts w:cs="Arial"/>
          <w:sz w:val="20"/>
        </w:rPr>
      </w:pPr>
      <w:r>
        <w:rPr>
          <w:rFonts w:cs="Arial"/>
          <w:sz w:val="20"/>
        </w:rPr>
        <w:t>4.3.2</w:t>
      </w:r>
      <w:r>
        <w:rPr>
          <w:rFonts w:cs="Arial"/>
          <w:sz w:val="20"/>
        </w:rPr>
        <w:tab/>
        <w:t>Popis del s količinami</w:t>
      </w:r>
    </w:p>
    <w:p w14:paraId="0A2CF73C" w14:textId="77777777" w:rsidR="008E656B" w:rsidRDefault="008E656B" w:rsidP="008E656B">
      <w:pPr>
        <w:autoSpaceDE w:val="0"/>
        <w:autoSpaceDN w:val="0"/>
        <w:adjustRightInd w:val="0"/>
        <w:spacing w:before="60"/>
        <w:ind w:left="1560"/>
        <w:jc w:val="both"/>
        <w:rPr>
          <w:rFonts w:cs="Arial"/>
          <w:sz w:val="20"/>
        </w:rPr>
      </w:pPr>
      <w:r>
        <w:rPr>
          <w:rFonts w:cs="Arial"/>
          <w:sz w:val="20"/>
        </w:rPr>
        <w:t>Izpolnjen popis del s količinami in cenami se predloži v elektronski obliki (</w:t>
      </w:r>
      <w:r>
        <w:rPr>
          <w:rFonts w:cs="Arial"/>
          <w:i/>
          <w:iCs/>
          <w:sz w:val="20"/>
        </w:rPr>
        <w:t>»excel« datoteka</w:t>
      </w:r>
      <w:r>
        <w:rPr>
          <w:rFonts w:cs="Arial"/>
          <w:sz w:val="20"/>
        </w:rPr>
        <w:t xml:space="preserve">). V primeru razhajanja med cenami v listini </w:t>
      </w:r>
      <w:r>
        <w:rPr>
          <w:rFonts w:cs="Arial"/>
          <w:i/>
          <w:sz w:val="20"/>
        </w:rPr>
        <w:t>»Ponudba </w:t>
      </w:r>
      <w:r>
        <w:rPr>
          <w:rFonts w:cs="Arial"/>
          <w:i/>
          <w:sz w:val="20"/>
        </w:rPr>
        <w:noBreakHyphen/>
        <w:t> predračun«</w:t>
      </w:r>
      <w:r>
        <w:rPr>
          <w:rFonts w:cs="Arial"/>
          <w:sz w:val="20"/>
        </w:rPr>
        <w:t xml:space="preserve"> in cenami v predloženem popisu del veljajo slednje.</w:t>
      </w:r>
    </w:p>
    <w:p w14:paraId="7A15788F" w14:textId="77777777" w:rsidR="008E656B" w:rsidRDefault="008E656B" w:rsidP="008E656B">
      <w:pPr>
        <w:pStyle w:val="Telobesedila2"/>
        <w:spacing w:before="60"/>
        <w:ind w:left="1560"/>
        <w:rPr>
          <w:rFonts w:cs="Arial"/>
          <w:b w:val="0"/>
          <w:sz w:val="20"/>
        </w:rPr>
      </w:pPr>
      <w:r>
        <w:rPr>
          <w:rFonts w:cs="Arial"/>
          <w:b w:val="0"/>
          <w:sz w:val="20"/>
        </w:rPr>
        <w:t>Ponudnik popisa del ne sme spreminjati. Kakršnokoli napako v objavljenem popisu del s količinami (</w:t>
      </w:r>
      <w:r>
        <w:rPr>
          <w:rFonts w:cs="Arial"/>
          <w:b w:val="0"/>
          <w:i/>
          <w:iCs/>
          <w:sz w:val="20"/>
        </w:rPr>
        <w:t>napačna količina, enota mere,</w:t>
      </w:r>
      <w:r>
        <w:rPr>
          <w:rFonts w:cs="Arial"/>
          <w:b w:val="0"/>
          <w:sz w:val="20"/>
        </w:rPr>
        <w:t xml:space="preserve"> </w:t>
      </w:r>
      <w:r>
        <w:rPr>
          <w:rFonts w:cs="Arial"/>
          <w:b w:val="0"/>
          <w:i/>
          <w:sz w:val="20"/>
        </w:rPr>
        <w:t>formula</w:t>
      </w:r>
      <w:r>
        <w:rPr>
          <w:rFonts w:cs="Arial"/>
          <w:b w:val="0"/>
          <w:sz w:val="20"/>
        </w:rPr>
        <w:t xml:space="preserve">, </w:t>
      </w:r>
      <w:r>
        <w:rPr>
          <w:rFonts w:cs="Arial"/>
          <w:b w:val="0"/>
          <w:i/>
          <w:iCs/>
          <w:sz w:val="20"/>
        </w:rPr>
        <w:t>blokada</w:t>
      </w:r>
      <w:r>
        <w:rPr>
          <w:rFonts w:cs="Arial"/>
          <w:b w:val="0"/>
          <w:sz w:val="20"/>
        </w:rPr>
        <w:t xml:space="preserve">, ...) lahko odpravi </w:t>
      </w:r>
      <w:r>
        <w:rPr>
          <w:rFonts w:cs="Arial"/>
          <w:b w:val="0"/>
          <w:sz w:val="20"/>
        </w:rPr>
        <w:lastRenderedPageBreak/>
        <w:t>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228BEE1" w14:textId="77777777" w:rsidR="008E656B" w:rsidRPr="00C73917" w:rsidRDefault="008E656B" w:rsidP="00277CDB">
      <w:pPr>
        <w:pStyle w:val="Telobesedila2"/>
        <w:tabs>
          <w:tab w:val="num" w:pos="1560"/>
        </w:tabs>
        <w:rPr>
          <w:b w:val="0"/>
          <w:sz w:val="20"/>
        </w:rPr>
      </w:pPr>
    </w:p>
    <w:p w14:paraId="40C57608" w14:textId="542DE93F" w:rsidR="005F6251" w:rsidRPr="00C73917" w:rsidRDefault="005F6251" w:rsidP="002E170F">
      <w:pPr>
        <w:pStyle w:val="Telobesedila2"/>
        <w:spacing w:before="60"/>
        <w:ind w:left="1440"/>
        <w:rPr>
          <w:rFonts w:cs="Arial"/>
          <w:b w:val="0"/>
          <w:sz w:val="20"/>
        </w:rPr>
      </w:pPr>
      <w:r w:rsidRPr="00C73917">
        <w:rPr>
          <w:rFonts w:cs="Arial"/>
          <w:b w:val="0"/>
          <w:sz w:val="20"/>
        </w:rPr>
        <w:t>Pri oblikovanju ponudbene cene se upošteva, da je ponudnik pred pošiljanjem svoje ponudbe obiskal in natančno pregledal gradbišče in okolico, da se je predhodno seznanil z vsemi relevantnimi podatki,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w:t>
      </w:r>
      <w:r w:rsidR="00B12D20" w:rsidRPr="00C73917">
        <w:rPr>
          <w:rFonts w:cs="Arial"/>
          <w:b w:val="0"/>
          <w:sz w:val="20"/>
        </w:rPr>
        <w:t>,</w:t>
      </w:r>
      <w:r w:rsidRPr="00C73917">
        <w:rPr>
          <w:rFonts w:cs="Arial"/>
          <w:b w:val="0"/>
          <w:sz w:val="20"/>
        </w:rPr>
        <w:t xml:space="preserve"> da je na podlagi vsega tega tudi oddal svojo ponudbo.</w:t>
      </w:r>
    </w:p>
    <w:p w14:paraId="2785F8E0" w14:textId="77777777" w:rsidR="00964ADF" w:rsidRPr="00C73917" w:rsidRDefault="00964ADF" w:rsidP="002E170F">
      <w:pPr>
        <w:pStyle w:val="Telobesedila2"/>
        <w:spacing w:before="60"/>
        <w:ind w:left="1440"/>
        <w:rPr>
          <w:b w:val="0"/>
          <w:sz w:val="20"/>
        </w:rPr>
      </w:pPr>
    </w:p>
    <w:p w14:paraId="724DE100" w14:textId="2078072C" w:rsidR="005F6251" w:rsidRPr="00C73917" w:rsidRDefault="005F6251" w:rsidP="002E170F">
      <w:pPr>
        <w:pStyle w:val="Telobesedila2"/>
        <w:spacing w:before="60"/>
        <w:ind w:left="1440"/>
        <w:rPr>
          <w:rFonts w:cs="Arial"/>
          <w:b w:val="0"/>
          <w:sz w:val="20"/>
        </w:rPr>
      </w:pPr>
      <w:r w:rsidRPr="00C73917">
        <w:rPr>
          <w:rFonts w:cs="Arial"/>
          <w:b w:val="0"/>
          <w:sz w:val="20"/>
        </w:rPr>
        <w:t>Cen</w:t>
      </w:r>
      <w:r w:rsidR="00734DAF" w:rsidRPr="00C73917">
        <w:rPr>
          <w:rFonts w:cs="Arial"/>
          <w:b w:val="0"/>
          <w:sz w:val="20"/>
        </w:rPr>
        <w:t>a</w:t>
      </w:r>
      <w:r w:rsidRPr="00C73917">
        <w:rPr>
          <w:rFonts w:cs="Arial"/>
          <w:b w:val="0"/>
          <w:sz w:val="20"/>
        </w:rPr>
        <w:t xml:space="preserve"> v ponudbi mora biti izražen</w:t>
      </w:r>
      <w:r w:rsidR="00734DAF" w:rsidRPr="00C73917">
        <w:rPr>
          <w:rFonts w:cs="Arial"/>
          <w:b w:val="0"/>
          <w:sz w:val="20"/>
        </w:rPr>
        <w:t>a</w:t>
      </w:r>
      <w:r w:rsidRPr="00C73917">
        <w:rPr>
          <w:rFonts w:cs="Arial"/>
          <w:b w:val="0"/>
          <w:sz w:val="20"/>
        </w:rPr>
        <w:t xml:space="preserve"> v EUR brez DDV in mora vključevati vse stroške 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w:t>
      </w:r>
      <w:r w:rsidR="00640C83" w:rsidRPr="00C73917">
        <w:rPr>
          <w:rFonts w:cs="Arial"/>
          <w:b w:val="0"/>
          <w:sz w:val="20"/>
        </w:rPr>
        <w:t xml:space="preserve">pri </w:t>
      </w:r>
      <w:r w:rsidRPr="00C73917">
        <w:rPr>
          <w:rFonts w:cs="Arial"/>
          <w:b w:val="0"/>
          <w:sz w:val="20"/>
        </w:rPr>
        <w:t>zunanjih izvajalcih, morebitna dovoljenja, takse, prevajanje, svetovanja, materiali, predelave, in podobno). Naročnik naknadno ne bo priznaval nobenih stroškov, ki niso zajeti v ponudb</w:t>
      </w:r>
      <w:r w:rsidR="00964ADF" w:rsidRPr="00C73917">
        <w:rPr>
          <w:rFonts w:cs="Arial"/>
          <w:b w:val="0"/>
          <w:sz w:val="20"/>
        </w:rPr>
        <w:t>eno ceno.</w:t>
      </w:r>
    </w:p>
    <w:p w14:paraId="6B1834F0" w14:textId="77777777" w:rsidR="005A6728" w:rsidRPr="00C73917" w:rsidRDefault="005A6728" w:rsidP="002E170F">
      <w:pPr>
        <w:pStyle w:val="Telobesedila2"/>
        <w:spacing w:before="60"/>
        <w:ind w:left="1440"/>
        <w:rPr>
          <w:rFonts w:cs="Arial"/>
          <w:b w:val="0"/>
          <w:sz w:val="20"/>
        </w:rPr>
      </w:pPr>
    </w:p>
    <w:p w14:paraId="3E0F96E3" w14:textId="018840A5" w:rsidR="00964ADF" w:rsidRPr="00C73917" w:rsidRDefault="005F6251" w:rsidP="002E170F">
      <w:pPr>
        <w:pStyle w:val="Telobesedila2"/>
        <w:spacing w:before="60"/>
        <w:ind w:left="1440"/>
        <w:rPr>
          <w:rFonts w:cs="Arial"/>
          <w:b w:val="0"/>
          <w:sz w:val="20"/>
        </w:rPr>
      </w:pPr>
      <w:r w:rsidRPr="00C73917">
        <w:rPr>
          <w:rFonts w:cs="Arial"/>
          <w:b w:val="0"/>
          <w:sz w:val="20"/>
        </w:rPr>
        <w:t xml:space="preserve">Dela, ki v </w:t>
      </w:r>
      <w:r w:rsidR="00AE6BE1" w:rsidRPr="00C73917">
        <w:rPr>
          <w:rFonts w:cs="Arial"/>
          <w:b w:val="0"/>
          <w:sz w:val="20"/>
        </w:rPr>
        <w:t>specifikacijah</w:t>
      </w:r>
      <w:r w:rsidRPr="00C73917">
        <w:rPr>
          <w:rFonts w:cs="Arial"/>
          <w:b w:val="0"/>
          <w:sz w:val="20"/>
        </w:rPr>
        <w:t xml:space="preserve"> niso posebej navedena</w:t>
      </w:r>
      <w:r w:rsidR="00A41D28" w:rsidRPr="00C73917">
        <w:rPr>
          <w:rFonts w:cs="Arial"/>
          <w:b w:val="0"/>
          <w:sz w:val="20"/>
        </w:rPr>
        <w:t xml:space="preserve">, </w:t>
      </w:r>
      <w:r w:rsidRPr="00C73917">
        <w:rPr>
          <w:rFonts w:cs="Arial"/>
          <w:b w:val="0"/>
          <w:sz w:val="20"/>
        </w:rPr>
        <w:t xml:space="preserve">pa jih ponudnik mora izvesti za izpolnitev pogodbenih obveznosti in zagotovitev zahtevane funkcionalnosti, ponudnik ovrednoti in upošteva v </w:t>
      </w:r>
      <w:r w:rsidR="00AE6BE1" w:rsidRPr="00C73917">
        <w:rPr>
          <w:rFonts w:cs="Arial"/>
          <w:b w:val="0"/>
          <w:sz w:val="20"/>
        </w:rPr>
        <w:t>ponudbeni ceni</w:t>
      </w:r>
      <w:r w:rsidRPr="00C73917">
        <w:rPr>
          <w:rFonts w:cs="Arial"/>
          <w:b w:val="0"/>
          <w:sz w:val="20"/>
        </w:rPr>
        <w:t>.</w:t>
      </w:r>
    </w:p>
    <w:p w14:paraId="1AB3DA7E" w14:textId="77777777" w:rsidR="005A6728" w:rsidRPr="00C73917" w:rsidRDefault="005A6728" w:rsidP="002E170F">
      <w:pPr>
        <w:pStyle w:val="Telobesedila2"/>
        <w:spacing w:before="60"/>
        <w:ind w:left="1440"/>
        <w:rPr>
          <w:rFonts w:cs="Arial"/>
          <w:b w:val="0"/>
          <w:sz w:val="20"/>
        </w:rPr>
      </w:pPr>
    </w:p>
    <w:p w14:paraId="33C44EF9" w14:textId="77777777" w:rsidR="005F6251" w:rsidRPr="00C73917" w:rsidRDefault="005F6251" w:rsidP="002E170F">
      <w:pPr>
        <w:pStyle w:val="Telobesedila2"/>
        <w:spacing w:before="60"/>
        <w:ind w:left="1440"/>
        <w:rPr>
          <w:rFonts w:cs="Arial"/>
          <w:b w:val="0"/>
          <w:sz w:val="20"/>
        </w:rPr>
      </w:pPr>
      <w:r w:rsidRPr="00C73917">
        <w:rPr>
          <w:rFonts w:cs="Arial"/>
          <w:b w:val="0"/>
          <w:sz w:val="20"/>
        </w:rPr>
        <w:t xml:space="preserve">Glede stroškov izvajanja čuvajske službe, stroškov upravljavca ter ovir v prometu morajo ponudniki upoštevati naslednja dejstva: </w:t>
      </w:r>
    </w:p>
    <w:p w14:paraId="0D166FD1" w14:textId="3FBE3246" w:rsidR="005F6251" w:rsidRPr="00C73917" w:rsidRDefault="005F6251" w:rsidP="00CC326B">
      <w:pPr>
        <w:pStyle w:val="Telobesedila2"/>
        <w:numPr>
          <w:ilvl w:val="0"/>
          <w:numId w:val="17"/>
        </w:numPr>
        <w:tabs>
          <w:tab w:val="left" w:pos="1701"/>
        </w:tabs>
        <w:ind w:left="2508"/>
        <w:rPr>
          <w:rFonts w:cs="Arial"/>
          <w:b w:val="0"/>
          <w:sz w:val="20"/>
        </w:rPr>
      </w:pPr>
      <w:r w:rsidRPr="00C73917">
        <w:rPr>
          <w:rFonts w:cs="Arial"/>
          <w:b w:val="0"/>
          <w:sz w:val="20"/>
        </w:rPr>
        <w:t xml:space="preserve">Vse stroške vezane na zagotavljanje čuvajske službe mora, skladno s svojim planom dinamike napredovanja del ter skladno z veljavno zakonodajo, ponudnik oceniti sam in zajeti v </w:t>
      </w:r>
      <w:r w:rsidR="006F2118" w:rsidRPr="00C73917">
        <w:rPr>
          <w:rFonts w:cs="Arial"/>
          <w:b w:val="0"/>
          <w:sz w:val="20"/>
        </w:rPr>
        <w:t>ponudbi.</w:t>
      </w:r>
    </w:p>
    <w:p w14:paraId="30CC51BC" w14:textId="77777777" w:rsidR="005F6251" w:rsidRPr="00C73917" w:rsidRDefault="005F6251" w:rsidP="00CC326B">
      <w:pPr>
        <w:pStyle w:val="Telobesedila2"/>
        <w:numPr>
          <w:ilvl w:val="0"/>
          <w:numId w:val="17"/>
        </w:numPr>
        <w:tabs>
          <w:tab w:val="left" w:pos="1701"/>
        </w:tabs>
        <w:ind w:left="2508"/>
        <w:rPr>
          <w:rFonts w:cs="Arial"/>
          <w:b w:val="0"/>
          <w:sz w:val="20"/>
        </w:rPr>
      </w:pPr>
      <w:r w:rsidRPr="00C73917">
        <w:rPr>
          <w:rFonts w:cs="Arial"/>
          <w:b w:val="0"/>
          <w:sz w:val="20"/>
        </w:rPr>
        <w:t xml:space="preserve">Naročnik bo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 </w:t>
      </w:r>
    </w:p>
    <w:p w14:paraId="0E41AB5C" w14:textId="77777777" w:rsidR="00964ADF" w:rsidRPr="00C73917" w:rsidRDefault="00964ADF" w:rsidP="002E170F">
      <w:pPr>
        <w:pStyle w:val="Telobesedila2"/>
        <w:ind w:left="939"/>
        <w:rPr>
          <w:rFonts w:cs="Arial"/>
          <w:b w:val="0"/>
          <w:sz w:val="20"/>
        </w:rPr>
      </w:pPr>
    </w:p>
    <w:p w14:paraId="24E8307A" w14:textId="56C2C9E0" w:rsidR="005F6251" w:rsidRPr="00C73917" w:rsidRDefault="007E2CFE" w:rsidP="002E170F">
      <w:pPr>
        <w:pStyle w:val="Telobesedila2"/>
        <w:tabs>
          <w:tab w:val="center" w:pos="5031"/>
        </w:tabs>
        <w:spacing w:before="60"/>
        <w:ind w:left="1440"/>
        <w:rPr>
          <w:rFonts w:cs="Arial"/>
          <w:b w:val="0"/>
          <w:sz w:val="20"/>
        </w:rPr>
      </w:pPr>
      <w:r w:rsidRPr="00C73917">
        <w:rPr>
          <w:rFonts w:cs="Arial"/>
          <w:b w:val="0"/>
          <w:sz w:val="20"/>
        </w:rPr>
        <w:t xml:space="preserve">V ponudbeni ceni mora </w:t>
      </w:r>
      <w:r w:rsidR="00C108FF" w:rsidRPr="00C73917">
        <w:rPr>
          <w:rFonts w:cs="Arial"/>
          <w:b w:val="0"/>
          <w:sz w:val="20"/>
        </w:rPr>
        <w:t xml:space="preserve">ponudnik </w:t>
      </w:r>
      <w:r w:rsidR="00583AEF" w:rsidRPr="00C73917">
        <w:rPr>
          <w:rFonts w:cs="Arial"/>
          <w:b w:val="0"/>
          <w:sz w:val="20"/>
        </w:rPr>
        <w:t>zajet</w:t>
      </w:r>
      <w:r w:rsidR="00C108FF" w:rsidRPr="00C73917">
        <w:rPr>
          <w:rFonts w:cs="Arial"/>
          <w:b w:val="0"/>
          <w:sz w:val="20"/>
        </w:rPr>
        <w:t>i</w:t>
      </w:r>
      <w:r w:rsidR="00583AEF" w:rsidRPr="00C73917">
        <w:rPr>
          <w:rFonts w:cs="Arial"/>
          <w:b w:val="0"/>
          <w:sz w:val="20"/>
        </w:rPr>
        <w:t xml:space="preserve"> tudi</w:t>
      </w:r>
      <w:r w:rsidR="005F6251" w:rsidRPr="00C73917">
        <w:rPr>
          <w:rFonts w:cs="Arial"/>
          <w:b w:val="0"/>
          <w:sz w:val="20"/>
        </w:rPr>
        <w:t xml:space="preserve">: </w:t>
      </w:r>
      <w:r w:rsidRPr="00C73917">
        <w:rPr>
          <w:rFonts w:cs="Arial"/>
          <w:b w:val="0"/>
          <w:sz w:val="20"/>
        </w:rPr>
        <w:tab/>
      </w:r>
    </w:p>
    <w:p w14:paraId="7A988B90" w14:textId="55264D6F"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izvedbe ukrepov v skladu z Zakonom o varnosti v železniškem prometu in drugih veljavnih področnih predpi</w:t>
      </w:r>
      <w:r w:rsidR="00964ADF" w:rsidRPr="00C73917">
        <w:rPr>
          <w:rFonts w:cs="Arial"/>
          <w:b w:val="0"/>
          <w:sz w:val="20"/>
        </w:rPr>
        <w:t>sov;</w:t>
      </w:r>
    </w:p>
    <w:p w14:paraId="492F0BF2" w14:textId="35C90633" w:rsidR="005F6251"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 xml:space="preserve">stroške pridobitve </w:t>
      </w:r>
      <w:r w:rsidR="00640C83" w:rsidRPr="00C73917">
        <w:rPr>
          <w:rFonts w:cs="Arial"/>
          <w:b w:val="0"/>
          <w:sz w:val="20"/>
        </w:rPr>
        <w:t xml:space="preserve">vseh potrebnih </w:t>
      </w:r>
      <w:r w:rsidRPr="00C73917">
        <w:rPr>
          <w:rFonts w:cs="Arial"/>
          <w:b w:val="0"/>
          <w:sz w:val="20"/>
        </w:rPr>
        <w:t>dovoljenj skladno z veljavnimi področnimi zakonskimi in podzakonskimi predpisi (kot npr. Pravilnik o notranjem redu na železnici). Izbrani izvajalec oziroma vsak gospodarski subjekt, ki bo sodeloval pri izvedbi del mora pred pričetkom izvedbe del pridobiti za svoje delavce, ki bodo izvajali dela</w:t>
      </w:r>
      <w:r w:rsidR="00964ADF" w:rsidRPr="00C73917">
        <w:rPr>
          <w:rFonts w:cs="Arial"/>
          <w:b w:val="0"/>
          <w:sz w:val="20"/>
        </w:rPr>
        <w:t>,</w:t>
      </w:r>
      <w:r w:rsidRPr="00C73917">
        <w:rPr>
          <w:rFonts w:cs="Arial"/>
          <w:b w:val="0"/>
          <w:sz w:val="20"/>
        </w:rPr>
        <w:t xml:space="preserve"> Dovoljenje za opravljanje dela na železniškem območju</w:t>
      </w:r>
      <w:r w:rsidR="00352237" w:rsidRPr="00C73917">
        <w:rPr>
          <w:rFonts w:cs="Arial"/>
          <w:b w:val="0"/>
          <w:sz w:val="20"/>
        </w:rPr>
        <w:t xml:space="preserve"> in </w:t>
      </w:r>
      <w:r w:rsidR="00352237" w:rsidRPr="00C73917">
        <w:rPr>
          <w:b w:val="0"/>
          <w:iCs/>
          <w:sz w:val="20"/>
        </w:rPr>
        <w:t>Dovoljenje za vstop v tehnične prostore upravljalca</w:t>
      </w:r>
      <w:r w:rsidRPr="00C73917">
        <w:rPr>
          <w:rFonts w:cs="Arial"/>
          <w:b w:val="0"/>
          <w:sz w:val="20"/>
        </w:rPr>
        <w:t>, ter nasloviti na pooblaščenega upravljavca Zahtevo za izdajo dovoljenja za opravlja</w:t>
      </w:r>
      <w:r w:rsidR="00964ADF" w:rsidRPr="00C73917">
        <w:rPr>
          <w:rFonts w:cs="Arial"/>
          <w:b w:val="0"/>
          <w:sz w:val="20"/>
        </w:rPr>
        <w:t>nje dela na železniškem območju;</w:t>
      </w:r>
    </w:p>
    <w:p w14:paraId="7BFFB2A8" w14:textId="252DD2FD" w:rsidR="00464F26" w:rsidRPr="00C73917" w:rsidRDefault="00464F26" w:rsidP="00CC326B">
      <w:pPr>
        <w:pStyle w:val="Telobesedila2"/>
        <w:numPr>
          <w:ilvl w:val="0"/>
          <w:numId w:val="17"/>
        </w:numPr>
        <w:tabs>
          <w:tab w:val="left" w:pos="1701"/>
        </w:tabs>
        <w:ind w:left="2505" w:hanging="357"/>
        <w:rPr>
          <w:rFonts w:cs="Arial"/>
          <w:b w:val="0"/>
          <w:sz w:val="20"/>
        </w:rPr>
      </w:pPr>
      <w:r>
        <w:rPr>
          <w:rFonts w:cs="Arial"/>
          <w:b w:val="0"/>
          <w:sz w:val="20"/>
        </w:rPr>
        <w:t>stroške najema tirne in druge gradbene mehanizacije,</w:t>
      </w:r>
    </w:p>
    <w:p w14:paraId="2CEA2DD7" w14:textId="334462E2"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 xml:space="preserve">stroške, vezane na </w:t>
      </w:r>
      <w:r w:rsidR="00964ADF" w:rsidRPr="00C73917">
        <w:rPr>
          <w:rFonts w:cs="Arial"/>
          <w:b w:val="0"/>
          <w:sz w:val="20"/>
        </w:rPr>
        <w:t>izpolnjevanje okoljskih zahtev;</w:t>
      </w:r>
    </w:p>
    <w:p w14:paraId="11191FF8" w14:textId="2BDC6BA4" w:rsidR="005F0BF4" w:rsidRPr="00C73917" w:rsidRDefault="005F6251" w:rsidP="00CC326B">
      <w:pPr>
        <w:pStyle w:val="Telobesedila2"/>
        <w:numPr>
          <w:ilvl w:val="0"/>
          <w:numId w:val="17"/>
        </w:numPr>
        <w:tabs>
          <w:tab w:val="left" w:pos="1701"/>
        </w:tabs>
        <w:ind w:left="2505" w:hanging="357"/>
        <w:rPr>
          <w:b w:val="0"/>
        </w:rPr>
      </w:pPr>
      <w:r w:rsidRPr="00C73917">
        <w:rPr>
          <w:rFonts w:cs="Arial"/>
          <w:b w:val="0"/>
          <w:sz w:val="20"/>
        </w:rPr>
        <w:t>stroške za zaščito okolja v skladu z zakonodajo in podzakon</w:t>
      </w:r>
      <w:r w:rsidR="00964ADF" w:rsidRPr="00C73917">
        <w:rPr>
          <w:rFonts w:cs="Arial"/>
          <w:b w:val="0"/>
          <w:sz w:val="20"/>
        </w:rPr>
        <w:t>skimi akti, prostorskimi plani;</w:t>
      </w:r>
      <w:r w:rsidR="005F0BF4" w:rsidRPr="00C73917">
        <w:rPr>
          <w:b w:val="0"/>
        </w:rPr>
        <w:t xml:space="preserve"> </w:t>
      </w:r>
    </w:p>
    <w:p w14:paraId="44D81C7A" w14:textId="232BDEC1" w:rsidR="005F0BF4" w:rsidRPr="00C73917" w:rsidRDefault="005F0BF4" w:rsidP="00CC326B">
      <w:pPr>
        <w:pStyle w:val="Telobesedila2"/>
        <w:numPr>
          <w:ilvl w:val="0"/>
          <w:numId w:val="17"/>
        </w:numPr>
        <w:tabs>
          <w:tab w:val="left" w:pos="1701"/>
        </w:tabs>
        <w:ind w:left="2505" w:hanging="357"/>
        <w:rPr>
          <w:rFonts w:cs="Arial"/>
          <w:b w:val="0"/>
          <w:sz w:val="20"/>
        </w:rPr>
      </w:pPr>
      <w:r w:rsidRPr="00C73917">
        <w:rPr>
          <w:rFonts w:cs="Arial"/>
          <w:b w:val="0"/>
          <w:sz w:val="20"/>
        </w:rPr>
        <w:lastRenderedPageBreak/>
        <w:t>stroške del in storitev, ki izhajajo iz zahtev soglasij in projektnih pogojev pristojnih mnenjedajalcev;</w:t>
      </w:r>
    </w:p>
    <w:p w14:paraId="47DB67DA" w14:textId="1BF6E335" w:rsidR="005F0BF4" w:rsidRPr="00C73917" w:rsidRDefault="005F0BF4" w:rsidP="00CC326B">
      <w:pPr>
        <w:pStyle w:val="Telobesedila2"/>
        <w:numPr>
          <w:ilvl w:val="0"/>
          <w:numId w:val="17"/>
        </w:numPr>
        <w:tabs>
          <w:tab w:val="left" w:pos="1701"/>
        </w:tabs>
        <w:ind w:left="2505" w:hanging="357"/>
        <w:rPr>
          <w:rFonts w:cs="Arial"/>
          <w:b w:val="0"/>
          <w:sz w:val="20"/>
        </w:rPr>
      </w:pPr>
      <w:r w:rsidRPr="00C73917">
        <w:rPr>
          <w:rFonts w:cs="Arial"/>
          <w:b w:val="0"/>
          <w:sz w:val="20"/>
        </w:rPr>
        <w:t>stroške izvajalca za usklajevanje rešitev v enotnem elaboratu tehnologije železniškega prometa z ustreznimi službami Upravljavca ter stroške pridobitve njihovega soglasja na elaborat;</w:t>
      </w:r>
    </w:p>
    <w:p w14:paraId="6094EC7B" w14:textId="2892CD29"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nastale v zvezi z zahteva</w:t>
      </w:r>
      <w:r w:rsidR="00964ADF" w:rsidRPr="00C73917">
        <w:rPr>
          <w:rFonts w:cs="Arial"/>
          <w:b w:val="0"/>
          <w:sz w:val="20"/>
        </w:rPr>
        <w:t>mi predpisov o varstvu pri delu;</w:t>
      </w:r>
    </w:p>
    <w:p w14:paraId="4C41019A" w14:textId="055BCCE9"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za pripravo, označevanje in zavarovanje g</w:t>
      </w:r>
      <w:r w:rsidR="00964ADF" w:rsidRPr="00C73917">
        <w:rPr>
          <w:rFonts w:cs="Arial"/>
          <w:b w:val="0"/>
          <w:sz w:val="20"/>
        </w:rPr>
        <w:t>radbišča;</w:t>
      </w:r>
    </w:p>
    <w:p w14:paraId="74E73F64" w14:textId="38FB6712"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za vse ukrepe, ki so potrebni za bre</w:t>
      </w:r>
      <w:r w:rsidR="00964ADF" w:rsidRPr="00C73917">
        <w:rPr>
          <w:rFonts w:cs="Arial"/>
          <w:b w:val="0"/>
          <w:sz w:val="20"/>
        </w:rPr>
        <w:t>zhiben potek organizacije dela;</w:t>
      </w:r>
    </w:p>
    <w:p w14:paraId="20AE270B" w14:textId="46938A4E" w:rsidR="00431EF8" w:rsidRPr="00C73917" w:rsidRDefault="00431EF8" w:rsidP="00CC326B">
      <w:pPr>
        <w:pStyle w:val="Telobesedila2"/>
        <w:numPr>
          <w:ilvl w:val="0"/>
          <w:numId w:val="17"/>
        </w:numPr>
        <w:tabs>
          <w:tab w:val="left" w:pos="1701"/>
        </w:tabs>
        <w:ind w:left="2505" w:hanging="357"/>
        <w:rPr>
          <w:rFonts w:cs="Arial"/>
          <w:b w:val="0"/>
          <w:sz w:val="20"/>
        </w:rPr>
      </w:pPr>
      <w:r w:rsidRPr="00C73917">
        <w:rPr>
          <w:rFonts w:cs="Arial"/>
          <w:b w:val="0"/>
          <w:sz w:val="20"/>
        </w:rPr>
        <w:t>stroške izvedbe in vzdrževanja dostopnih in gradbiščnih poti (vključno s stroški pridobitve vseh potrebnih soglasij in dovoljenj) ter stroške začasne uporabe zemljišč za dostopne poti, vključno s stroški povrnitve zemljišč in obstoječih poti oziroma cest v prv</w:t>
      </w:r>
      <w:r w:rsidR="00964ADF" w:rsidRPr="00C73917">
        <w:rPr>
          <w:rFonts w:cs="Arial"/>
          <w:b w:val="0"/>
          <w:sz w:val="20"/>
        </w:rPr>
        <w:t>otno stanje po končani gradnji;</w:t>
      </w:r>
    </w:p>
    <w:p w14:paraId="2581E70D" w14:textId="04111436" w:rsidR="00C711A6" w:rsidRPr="00C73917" w:rsidRDefault="00C711A6" w:rsidP="00CC326B">
      <w:pPr>
        <w:pStyle w:val="Telobesedila2"/>
        <w:numPr>
          <w:ilvl w:val="0"/>
          <w:numId w:val="17"/>
        </w:numPr>
        <w:tabs>
          <w:tab w:val="left" w:pos="1701"/>
        </w:tabs>
        <w:ind w:left="2505" w:hanging="357"/>
        <w:rPr>
          <w:rFonts w:cs="Arial"/>
          <w:b w:val="0"/>
          <w:sz w:val="20"/>
        </w:rPr>
      </w:pPr>
      <w:r w:rsidRPr="00C73917">
        <w:rPr>
          <w:rFonts w:cs="Arial"/>
          <w:b w:val="0"/>
          <w:sz w:val="20"/>
        </w:rPr>
        <w:t>stroške, ki bi morebiti nastali iz pogodbene obveznosti sodelovanja z</w:t>
      </w:r>
      <w:r w:rsidR="005A6728" w:rsidRPr="00C73917">
        <w:rPr>
          <w:rFonts w:cs="Arial"/>
          <w:b w:val="0"/>
          <w:sz w:val="20"/>
        </w:rPr>
        <w:t xml:space="preserve"> drugimi izvajalci na gradbišču;</w:t>
      </w:r>
    </w:p>
    <w:p w14:paraId="6677E659" w14:textId="7701F07D"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 xml:space="preserve">stroške prestavitev in ureditev komunalno-energetske infrastrukture in naprav (NN, SN in VN vodi, vodovod, TK vodi, javna razsvetljava, javna kanalizacija….), če bo ponudnik zaradi svojih potreb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w:t>
      </w:r>
      <w:r w:rsidR="00B65242" w:rsidRPr="00C73917">
        <w:rPr>
          <w:rFonts w:cs="Arial"/>
          <w:b w:val="0"/>
          <w:sz w:val="20"/>
        </w:rPr>
        <w:t>in ureditve komunalno-</w:t>
      </w:r>
      <w:r w:rsidRPr="00C73917">
        <w:rPr>
          <w:rFonts w:cs="Arial"/>
          <w:b w:val="0"/>
          <w:sz w:val="20"/>
        </w:rPr>
        <w:t>energetske infrastrukture in naprav, kakor tudi vse stroške ogledov, zakoličb in nadzora pristojni</w:t>
      </w:r>
      <w:r w:rsidR="00B65242" w:rsidRPr="00C73917">
        <w:rPr>
          <w:rFonts w:cs="Arial"/>
          <w:b w:val="0"/>
          <w:sz w:val="20"/>
        </w:rPr>
        <w:t>h upravljalcev posameznih vodov;</w:t>
      </w:r>
    </w:p>
    <w:p w14:paraId="20CCCA76" w14:textId="51165D9A"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zavarovanja in varovanja gradbenih jam oziroma prostora celotnega gradbišča pred dotok</w:t>
      </w:r>
      <w:r w:rsidR="00B65242" w:rsidRPr="00C73917">
        <w:rPr>
          <w:rFonts w:cs="Arial"/>
          <w:b w:val="0"/>
          <w:sz w:val="20"/>
        </w:rPr>
        <w:t>i vode (črpanje, odvodnjavanje);</w:t>
      </w:r>
    </w:p>
    <w:p w14:paraId="6B7FDA72" w14:textId="500D0E35"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čiščenja terena, odstranitev ovir, urejanje terena in vrnitev</w:t>
      </w:r>
      <w:r w:rsidR="00B65242" w:rsidRPr="00C73917">
        <w:rPr>
          <w:rFonts w:cs="Arial"/>
          <w:b w:val="0"/>
          <w:sz w:val="20"/>
        </w:rPr>
        <w:t xml:space="preserve"> v prvotno stanje;</w:t>
      </w:r>
    </w:p>
    <w:p w14:paraId="22EC2F7E" w14:textId="554168F7"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 xml:space="preserve">zaradi gradnje v varovalnem pasu železnice, tudi varovanje </w:t>
      </w:r>
      <w:r w:rsidR="00B65242" w:rsidRPr="00C73917">
        <w:rPr>
          <w:rFonts w:cs="Arial"/>
          <w:b w:val="0"/>
          <w:sz w:val="20"/>
        </w:rPr>
        <w:t>železniških objektov in naprav;</w:t>
      </w:r>
    </w:p>
    <w:p w14:paraId="028C1D02" w14:textId="3FFEA347"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izdelave elaboratov za izvedb</w:t>
      </w:r>
      <w:r w:rsidR="005F0BF4" w:rsidRPr="00C73917">
        <w:rPr>
          <w:rFonts w:cs="Arial"/>
          <w:b w:val="0"/>
          <w:sz w:val="20"/>
        </w:rPr>
        <w:t xml:space="preserve">o prometnih zapor cest, stroške </w:t>
      </w:r>
      <w:r w:rsidRPr="00C73917">
        <w:rPr>
          <w:rFonts w:cs="Arial"/>
          <w:b w:val="0"/>
          <w:sz w:val="20"/>
        </w:rPr>
        <w:t>pridobivanja ustreznih soglasij in dovoljenj, kot tudi vsi stroški izdelave in vzdrževanja prometnih zapor, obvozov, gradbenih in drugih priključkov ter drugih ukrepov za normalno odvijanje prometa</w:t>
      </w:r>
      <w:r w:rsidR="00B65242" w:rsidRPr="00C73917">
        <w:rPr>
          <w:rFonts w:cs="Arial"/>
          <w:b w:val="0"/>
          <w:sz w:val="20"/>
        </w:rPr>
        <w:t>;</w:t>
      </w:r>
    </w:p>
    <w:p w14:paraId="54419A49" w14:textId="2B55C329"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izvedbe vseh izvajalčevih tekočih kontrol kvalitete, vključno z vmesnimi in končnimi poročili, vse v smislu doka</w:t>
      </w:r>
      <w:r w:rsidR="00B65242" w:rsidRPr="00C73917">
        <w:rPr>
          <w:rFonts w:cs="Arial"/>
          <w:b w:val="0"/>
          <w:sz w:val="20"/>
        </w:rPr>
        <w:t>zovanja kvalitete izvedenih del;</w:t>
      </w:r>
    </w:p>
    <w:p w14:paraId="73C8C413" w14:textId="49622B6B"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preiskav za pridobitev atestov, preskuša</w:t>
      </w:r>
      <w:r w:rsidR="00B65242" w:rsidRPr="00C73917">
        <w:rPr>
          <w:rFonts w:cs="Arial"/>
          <w:b w:val="0"/>
          <w:sz w:val="20"/>
        </w:rPr>
        <w:t>nje in za preiskave tehnologije;</w:t>
      </w:r>
    </w:p>
    <w:p w14:paraId="781710C6" w14:textId="08642C4B"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testiranj na sedežu ponudnika, na</w:t>
      </w:r>
      <w:r w:rsidR="00B65242" w:rsidRPr="00C73917">
        <w:rPr>
          <w:rFonts w:cs="Arial"/>
          <w:b w:val="0"/>
          <w:sz w:val="20"/>
        </w:rPr>
        <w:t>ročnika ali zunanjih izvajalcev;</w:t>
      </w:r>
    </w:p>
    <w:p w14:paraId="54EBE62C" w14:textId="7DFC5DD3" w:rsidR="00A2688E" w:rsidRDefault="00A2688E" w:rsidP="00CC326B">
      <w:pPr>
        <w:pStyle w:val="Telobesedila2"/>
        <w:numPr>
          <w:ilvl w:val="0"/>
          <w:numId w:val="17"/>
        </w:numPr>
        <w:tabs>
          <w:tab w:val="left" w:pos="1701"/>
        </w:tabs>
        <w:ind w:left="2505" w:hanging="357"/>
        <w:rPr>
          <w:rFonts w:cs="Arial"/>
          <w:b w:val="0"/>
          <w:sz w:val="20"/>
        </w:rPr>
      </w:pPr>
      <w:r w:rsidRPr="00C73917">
        <w:rPr>
          <w:rFonts w:cs="Arial"/>
          <w:b w:val="0"/>
          <w:sz w:val="20"/>
        </w:rPr>
        <w:t>stroške izvedbe FAT testov programske opreme, materialov in opreme, prevozne stroške (v primeru oddaljenosti nad 500 km predviden letalski prevoz) in stroške bivanja prevzemnih organov za prevzem in testiranje pri izvajalcu;</w:t>
      </w:r>
    </w:p>
    <w:p w14:paraId="27EB7025" w14:textId="0D965348"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vse stro</w:t>
      </w:r>
      <w:r w:rsidR="00B65242" w:rsidRPr="00C73917">
        <w:rPr>
          <w:rFonts w:cs="Arial"/>
          <w:b w:val="0"/>
          <w:sz w:val="20"/>
        </w:rPr>
        <w:t>ške izdelave zahtevanih vzorcev;</w:t>
      </w:r>
    </w:p>
    <w:p w14:paraId="3A247F99" w14:textId="637890F6" w:rsidR="00A2688E" w:rsidRPr="00C73917" w:rsidRDefault="00A2688E" w:rsidP="00CC326B">
      <w:pPr>
        <w:pStyle w:val="Telobesedila2"/>
        <w:numPr>
          <w:ilvl w:val="0"/>
          <w:numId w:val="17"/>
        </w:numPr>
        <w:tabs>
          <w:tab w:val="left" w:pos="1701"/>
        </w:tabs>
        <w:ind w:left="2505" w:hanging="357"/>
        <w:rPr>
          <w:rFonts w:cs="Arial"/>
          <w:b w:val="0"/>
          <w:sz w:val="20"/>
        </w:rPr>
      </w:pPr>
      <w:r w:rsidRPr="00C73917">
        <w:rPr>
          <w:rFonts w:cs="Arial"/>
          <w:b w:val="0"/>
          <w:sz w:val="20"/>
        </w:rPr>
        <w:t>prevozne stroške in stroške bivanja prevzemnih organov za prevzem in testiranje v proizvodnih obratih proizvajalca;</w:t>
      </w:r>
    </w:p>
    <w:p w14:paraId="598BE168" w14:textId="6F8E94B1" w:rsidR="00597FC4" w:rsidRPr="00C73917" w:rsidRDefault="00597FC4" w:rsidP="00CC326B">
      <w:pPr>
        <w:pStyle w:val="Telobesedila2"/>
        <w:numPr>
          <w:ilvl w:val="0"/>
          <w:numId w:val="17"/>
        </w:numPr>
        <w:tabs>
          <w:tab w:val="left" w:pos="1701"/>
        </w:tabs>
        <w:ind w:left="2505" w:hanging="357"/>
        <w:rPr>
          <w:rFonts w:cs="Arial"/>
          <w:b w:val="0"/>
          <w:sz w:val="20"/>
        </w:rPr>
      </w:pPr>
      <w:r w:rsidRPr="00C73917">
        <w:rPr>
          <w:rFonts w:cs="Arial"/>
          <w:b w:val="0"/>
          <w:sz w:val="20"/>
        </w:rPr>
        <w:t>vse stroške šolanja, vključno s stroški dobave samostojne simulacijske opreme za potrebe izvedbe šolanja. Simulacijska oprema mora vsebovati tako strojno kot programsko opremo, ki po končanem šolanju ostane last naročnika. Prav tako mora ponudbena cena vključevati dobavo vse potrebne strojne (instrumenti, orodja, prenosni računalnik, itd.) in programske opreme, ki jo bodo slušatelji potrebovali za izvajanje vseh zanje predvidenih aktivnosti v času šolanja;</w:t>
      </w:r>
    </w:p>
    <w:p w14:paraId="63BCCEEF" w14:textId="1039BE62"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dobave in vgradnje materiala, naprav in opreme, pritrdilnega in dr</w:t>
      </w:r>
      <w:r w:rsidR="00640C83" w:rsidRPr="00C73917">
        <w:rPr>
          <w:rFonts w:cs="Arial"/>
          <w:b w:val="0"/>
          <w:sz w:val="20"/>
        </w:rPr>
        <w:t>obnega materiala, ki so potrebni</w:t>
      </w:r>
      <w:r w:rsidRPr="00C73917">
        <w:rPr>
          <w:rFonts w:cs="Arial"/>
          <w:b w:val="0"/>
          <w:sz w:val="20"/>
        </w:rPr>
        <w:t xml:space="preserve"> za izvedbo del skladno z razpisno in projekt</w:t>
      </w:r>
      <w:r w:rsidR="00B65242" w:rsidRPr="00C73917">
        <w:rPr>
          <w:rFonts w:cs="Arial"/>
          <w:b w:val="0"/>
          <w:sz w:val="20"/>
        </w:rPr>
        <w:t>no dokumentacijo;</w:t>
      </w:r>
    </w:p>
    <w:p w14:paraId="41F6B43C" w14:textId="4BEB4076" w:rsidR="00A2688E" w:rsidRPr="00C73917" w:rsidRDefault="00A2688E" w:rsidP="00CC326B">
      <w:pPr>
        <w:pStyle w:val="Telobesedila2"/>
        <w:numPr>
          <w:ilvl w:val="0"/>
          <w:numId w:val="17"/>
        </w:numPr>
        <w:tabs>
          <w:tab w:val="left" w:pos="1701"/>
        </w:tabs>
        <w:ind w:left="2505" w:hanging="357"/>
        <w:rPr>
          <w:rFonts w:cs="Arial"/>
          <w:b w:val="0"/>
          <w:sz w:val="20"/>
        </w:rPr>
      </w:pPr>
      <w:r w:rsidRPr="00C73917">
        <w:rPr>
          <w:rFonts w:cs="Arial"/>
          <w:b w:val="0"/>
          <w:sz w:val="20"/>
        </w:rPr>
        <w:t>stroške pakiranja in dostave demontiranih materialov in opreme v skladišče naročnika;</w:t>
      </w:r>
    </w:p>
    <w:p w14:paraId="08B5710E" w14:textId="0DE1EA8B" w:rsidR="00C108FF" w:rsidRPr="00C73917" w:rsidRDefault="00C108FF" w:rsidP="00CC326B">
      <w:pPr>
        <w:pStyle w:val="Telobesedila2"/>
        <w:numPr>
          <w:ilvl w:val="0"/>
          <w:numId w:val="17"/>
        </w:numPr>
        <w:tabs>
          <w:tab w:val="left" w:pos="1701"/>
        </w:tabs>
        <w:ind w:left="2508"/>
        <w:rPr>
          <w:rFonts w:cs="Arial"/>
          <w:b w:val="0"/>
          <w:sz w:val="20"/>
        </w:rPr>
      </w:pPr>
      <w:r w:rsidRPr="00C73917">
        <w:rPr>
          <w:rFonts w:cs="Arial"/>
          <w:b w:val="0"/>
          <w:sz w:val="20"/>
        </w:rPr>
        <w:lastRenderedPageBreak/>
        <w:t xml:space="preserve">stroške </w:t>
      </w:r>
      <w:r w:rsidR="005F6251" w:rsidRPr="00C73917">
        <w:rPr>
          <w:rFonts w:cs="Arial"/>
          <w:b w:val="0"/>
          <w:sz w:val="20"/>
        </w:rPr>
        <w:t>pri rušenju, rezkanju in deponiranju gradbenega materiala</w:t>
      </w:r>
      <w:r w:rsidRPr="00C73917">
        <w:rPr>
          <w:rFonts w:cs="Arial"/>
          <w:b w:val="0"/>
          <w:sz w:val="20"/>
        </w:rPr>
        <w:t>, pri čemer</w:t>
      </w:r>
      <w:r w:rsidR="005F6251" w:rsidRPr="00C73917">
        <w:rPr>
          <w:rFonts w:cs="Arial"/>
          <w:b w:val="0"/>
          <w:sz w:val="20"/>
        </w:rPr>
        <w:t xml:space="preserve"> mora ponudnik upoštevati določila veljavnih področnih predpisov in sicer Uredbe o ravnanju z odpadki, ki nastanejo pri gradbenih delih, Uredbe o ravnanju z odpadki, ki vsebujejo azbest ter Uredbe o odpadkih in stroške povezane s tem prav tako tudi stroške za izdelavo</w:t>
      </w:r>
      <w:r w:rsidR="00B65242" w:rsidRPr="00C73917">
        <w:rPr>
          <w:rFonts w:cs="Arial"/>
          <w:b w:val="0"/>
          <w:sz w:val="20"/>
        </w:rPr>
        <w:t xml:space="preserve"> poročila o ravnanju z odpadki</w:t>
      </w:r>
      <w:r w:rsidRPr="00C73917">
        <w:rPr>
          <w:rFonts w:cs="Arial"/>
          <w:b w:val="0"/>
          <w:sz w:val="20"/>
        </w:rPr>
        <w:t>, po zaključku del je izvajalec dolžan naročniku predložiti vso dokumentacijo iz katere je razvidno ravnanje z gradbenimi odpadki skladno z zakonodajo (evidenčni listi,…);</w:t>
      </w:r>
    </w:p>
    <w:p w14:paraId="57C5F1C2" w14:textId="2496007B"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w:t>
      </w:r>
      <w:r w:rsidR="00B65242" w:rsidRPr="00C73917">
        <w:rPr>
          <w:rFonts w:cs="Arial"/>
          <w:b w:val="0"/>
          <w:sz w:val="20"/>
        </w:rPr>
        <w:t>oške vmesnih in končnih čiščenj;</w:t>
      </w:r>
    </w:p>
    <w:p w14:paraId="5FD886A7" w14:textId="555FE7CD" w:rsidR="005F6251" w:rsidRPr="00C73917" w:rsidRDefault="00C108FF" w:rsidP="00CC326B">
      <w:pPr>
        <w:pStyle w:val="Telobesedila2"/>
        <w:numPr>
          <w:ilvl w:val="0"/>
          <w:numId w:val="17"/>
        </w:numPr>
        <w:tabs>
          <w:tab w:val="left" w:pos="1701"/>
        </w:tabs>
        <w:ind w:left="2505" w:hanging="357"/>
        <w:rPr>
          <w:rFonts w:cs="Arial"/>
          <w:b w:val="0"/>
          <w:sz w:val="20"/>
        </w:rPr>
      </w:pPr>
      <w:r w:rsidRPr="00C73917">
        <w:rPr>
          <w:rFonts w:cs="Arial"/>
          <w:b w:val="0"/>
          <w:sz w:val="20"/>
        </w:rPr>
        <w:t>stroške</w:t>
      </w:r>
      <w:r w:rsidR="005F6251" w:rsidRPr="00C73917">
        <w:rPr>
          <w:rFonts w:cs="Arial"/>
          <w:b w:val="0"/>
          <w:sz w:val="20"/>
        </w:rPr>
        <w:t xml:space="preserve"> dobav</w:t>
      </w:r>
      <w:r w:rsidRPr="00C73917">
        <w:rPr>
          <w:rFonts w:cs="Arial"/>
          <w:b w:val="0"/>
          <w:sz w:val="20"/>
        </w:rPr>
        <w:t>e</w:t>
      </w:r>
      <w:r w:rsidR="005F6251" w:rsidRPr="00C73917">
        <w:rPr>
          <w:rFonts w:cs="Arial"/>
          <w:b w:val="0"/>
          <w:sz w:val="20"/>
        </w:rPr>
        <w:t xml:space="preserve"> in montaž</w:t>
      </w:r>
      <w:r w:rsidRPr="00C73917">
        <w:rPr>
          <w:rFonts w:cs="Arial"/>
          <w:b w:val="0"/>
          <w:sz w:val="20"/>
        </w:rPr>
        <w:t>e</w:t>
      </w:r>
      <w:r w:rsidR="005F6251" w:rsidRPr="00C73917">
        <w:rPr>
          <w:rFonts w:cs="Arial"/>
          <w:b w:val="0"/>
          <w:sz w:val="20"/>
        </w:rPr>
        <w:t xml:space="preserve"> z vsemi zuna</w:t>
      </w:r>
      <w:r w:rsidR="00B65242" w:rsidRPr="00C73917">
        <w:rPr>
          <w:rFonts w:cs="Arial"/>
          <w:b w:val="0"/>
          <w:sz w:val="20"/>
        </w:rPr>
        <w:t>njimi in notranjimi transporti;</w:t>
      </w:r>
    </w:p>
    <w:p w14:paraId="05EA7BED" w14:textId="26125842" w:rsidR="00A2688E" w:rsidRPr="00C73917" w:rsidRDefault="00A2688E" w:rsidP="00CC326B">
      <w:pPr>
        <w:pStyle w:val="Telobesedila2"/>
        <w:numPr>
          <w:ilvl w:val="0"/>
          <w:numId w:val="17"/>
        </w:numPr>
        <w:tabs>
          <w:tab w:val="left" w:pos="1701"/>
        </w:tabs>
        <w:ind w:left="2505" w:hanging="357"/>
        <w:rPr>
          <w:rFonts w:cs="Arial"/>
          <w:b w:val="0"/>
          <w:sz w:val="20"/>
        </w:rPr>
      </w:pPr>
      <w:r w:rsidRPr="00C73917">
        <w:rPr>
          <w:rFonts w:cs="Arial"/>
          <w:b w:val="0"/>
          <w:sz w:val="20"/>
        </w:rPr>
        <w:t>stroške čuvajske službe;</w:t>
      </w:r>
    </w:p>
    <w:p w14:paraId="6901A646" w14:textId="5FD40A93" w:rsidR="005F6251" w:rsidRPr="00C73917" w:rsidRDefault="005F6251" w:rsidP="00CC326B">
      <w:pPr>
        <w:pStyle w:val="Telobesedila2"/>
        <w:numPr>
          <w:ilvl w:val="0"/>
          <w:numId w:val="17"/>
        </w:numPr>
        <w:tabs>
          <w:tab w:val="left" w:pos="1701"/>
        </w:tabs>
        <w:ind w:left="2505" w:hanging="357"/>
        <w:rPr>
          <w:rFonts w:cs="Arial"/>
          <w:b w:val="0"/>
          <w:sz w:val="20"/>
        </w:rPr>
      </w:pPr>
      <w:r w:rsidRPr="00C73917">
        <w:rPr>
          <w:rFonts w:cs="Arial"/>
          <w:b w:val="0"/>
          <w:sz w:val="20"/>
        </w:rPr>
        <w:t>stroške odprave poškodb in vse stroške nastale zaradi poškodb kablov oziroma SV in TK naprav med izvajanjem del</w:t>
      </w:r>
      <w:r w:rsidR="005819B3" w:rsidRPr="00C73917">
        <w:rPr>
          <w:rFonts w:cs="Arial"/>
          <w:b w:val="0"/>
          <w:sz w:val="20"/>
        </w:rPr>
        <w:t>,</w:t>
      </w:r>
      <w:r w:rsidRPr="00C73917">
        <w:rPr>
          <w:rFonts w:cs="Arial"/>
          <w:b w:val="0"/>
          <w:sz w:val="20"/>
        </w:rPr>
        <w:t xml:space="preserve"> za katere je izvajalec vedel oz. bi moral vedeti (npr. dodatna zasedba delovnih mest Upravljavca</w:t>
      </w:r>
      <w:r w:rsidR="005819B3" w:rsidRPr="00C73917">
        <w:rPr>
          <w:rFonts w:cs="Arial"/>
          <w:b w:val="0"/>
          <w:sz w:val="20"/>
        </w:rPr>
        <w:t>, intervencije vzdrževalcev, …);</w:t>
      </w:r>
    </w:p>
    <w:p w14:paraId="6F044656" w14:textId="4FC78F3C" w:rsidR="005F6251" w:rsidRPr="00C73917" w:rsidRDefault="00C108FF" w:rsidP="00CC326B">
      <w:pPr>
        <w:pStyle w:val="Telobesedila2"/>
        <w:numPr>
          <w:ilvl w:val="0"/>
          <w:numId w:val="17"/>
        </w:numPr>
        <w:tabs>
          <w:tab w:val="left" w:pos="1701"/>
        </w:tabs>
        <w:ind w:left="2505" w:hanging="357"/>
        <w:rPr>
          <w:rFonts w:cs="Arial"/>
          <w:b w:val="0"/>
          <w:sz w:val="20"/>
        </w:rPr>
      </w:pPr>
      <w:r w:rsidRPr="00C73917">
        <w:rPr>
          <w:rFonts w:cs="Arial"/>
          <w:b w:val="0"/>
          <w:sz w:val="20"/>
        </w:rPr>
        <w:t>stroške ukrepov, ki jih bo v času gradnje izvajal za vzdrževanje infrastrukture, ki jo bo uporabljal. I</w:t>
      </w:r>
      <w:r w:rsidR="005F6251" w:rsidRPr="00C73917">
        <w:rPr>
          <w:rFonts w:cs="Arial"/>
          <w:b w:val="0"/>
          <w:sz w:val="20"/>
        </w:rPr>
        <w:t>zvajalec je dolžan pred pričetkom izvajanja del v sodelovanju s pooblaščenimi predstavniki upravljavcev in pod nadzorom inženirja pripraviti posnetek stanja obstoječe infrastrukture, ki jo bo uporabljal med gradnjo in v posebnem elaboratu predstaviti ukrepe</w:t>
      </w:r>
      <w:r w:rsidRPr="00C73917">
        <w:rPr>
          <w:rFonts w:cs="Arial"/>
          <w:b w:val="0"/>
          <w:sz w:val="20"/>
        </w:rPr>
        <w:t>;</w:t>
      </w:r>
    </w:p>
    <w:p w14:paraId="56885C70" w14:textId="04007F4D" w:rsidR="005F6251" w:rsidRPr="00C73917" w:rsidRDefault="005F6251" w:rsidP="00CC326B">
      <w:pPr>
        <w:pStyle w:val="Telobesedila2"/>
        <w:numPr>
          <w:ilvl w:val="0"/>
          <w:numId w:val="17"/>
        </w:numPr>
        <w:tabs>
          <w:tab w:val="left" w:pos="1701"/>
        </w:tabs>
        <w:ind w:left="2508"/>
        <w:rPr>
          <w:rFonts w:cs="Arial"/>
          <w:b w:val="0"/>
          <w:sz w:val="20"/>
        </w:rPr>
      </w:pPr>
      <w:r w:rsidRPr="00C73917">
        <w:rPr>
          <w:rFonts w:cs="Arial"/>
          <w:b w:val="0"/>
          <w:sz w:val="20"/>
        </w:rPr>
        <w:t>vse stroške zagotovitve vseh pogojev potrebnih za n</w:t>
      </w:r>
      <w:r w:rsidR="005819B3" w:rsidRPr="00C73917">
        <w:rPr>
          <w:rFonts w:cs="Arial"/>
          <w:b w:val="0"/>
          <w:sz w:val="20"/>
        </w:rPr>
        <w:t>emoteno izvedbo razpisanih del</w:t>
      </w:r>
      <w:r w:rsidR="00C108FF" w:rsidRPr="00C73917">
        <w:rPr>
          <w:rFonts w:cs="Arial"/>
          <w:b w:val="0"/>
          <w:sz w:val="20"/>
        </w:rPr>
        <w:t>.</w:t>
      </w:r>
    </w:p>
    <w:p w14:paraId="0E569F4C" w14:textId="3F0DE10C" w:rsidR="00BD4CFF" w:rsidRDefault="00641F78" w:rsidP="008E656B">
      <w:pPr>
        <w:pStyle w:val="Telobesedila2"/>
        <w:spacing w:before="60"/>
        <w:ind w:left="1440"/>
        <w:rPr>
          <w:rFonts w:cs="Arial"/>
          <w:b w:val="0"/>
          <w:sz w:val="20"/>
        </w:rPr>
      </w:pPr>
      <w:r w:rsidRPr="00C73917">
        <w:rPr>
          <w:rFonts w:cs="Arial"/>
          <w:b w:val="0"/>
          <w:sz w:val="20"/>
        </w:rPr>
        <w:t xml:space="preserve">Za vse stroške, ki glede na izkušnje izvajalca, niso zajeti v zgoraj navedenem tekstu in jih je potrebno vključiti v ponudbeno ceno, mora izvajalec v fazi ponudbe </w:t>
      </w:r>
      <w:r w:rsidR="00103994" w:rsidRPr="00C73917">
        <w:rPr>
          <w:rFonts w:cs="Arial"/>
          <w:b w:val="0"/>
          <w:sz w:val="20"/>
        </w:rPr>
        <w:t>z vprašanji</w:t>
      </w:r>
      <w:r w:rsidRPr="00C73917">
        <w:rPr>
          <w:rFonts w:cs="Arial"/>
          <w:b w:val="0"/>
          <w:sz w:val="20"/>
        </w:rPr>
        <w:t xml:space="preserve"> preveriti ali jih ni potrebno vkalkulirati v ponudbeno ceno. Sicer velja, da </w:t>
      </w:r>
      <w:r w:rsidRPr="00C73917">
        <w:rPr>
          <w:rFonts w:cs="Arial"/>
          <w:b w:val="0"/>
          <w:sz w:val="20"/>
          <w:u w:val="single"/>
        </w:rPr>
        <w:t>so vsi stroški za popolno dokončanje projekta</w:t>
      </w:r>
      <w:r w:rsidRPr="00C73917">
        <w:rPr>
          <w:rFonts w:cs="Arial"/>
          <w:b w:val="0"/>
          <w:sz w:val="20"/>
        </w:rPr>
        <w:t xml:space="preserve"> zajeti v ponudbeni ceni.</w:t>
      </w:r>
    </w:p>
    <w:p w14:paraId="127F545E" w14:textId="77777777" w:rsidR="008E656B" w:rsidRPr="00C73917" w:rsidRDefault="008E656B" w:rsidP="002E170F">
      <w:pPr>
        <w:pStyle w:val="Telobesedila2"/>
        <w:spacing w:before="60"/>
        <w:ind w:left="1440"/>
        <w:rPr>
          <w:rFonts w:cs="Arial"/>
          <w:b w:val="0"/>
          <w:sz w:val="20"/>
        </w:rPr>
      </w:pPr>
    </w:p>
    <w:p w14:paraId="07D47E10" w14:textId="232283B0" w:rsidR="00FF69ED" w:rsidRPr="002E170F" w:rsidRDefault="00AE6BE1" w:rsidP="002E170F">
      <w:pPr>
        <w:pStyle w:val="Telobesedila2"/>
        <w:keepNext/>
        <w:tabs>
          <w:tab w:val="left" w:pos="1560"/>
        </w:tabs>
        <w:spacing w:before="60"/>
        <w:ind w:left="1287" w:hanging="567"/>
        <w:rPr>
          <w:rFonts w:cs="Arial"/>
          <w:sz w:val="20"/>
        </w:rPr>
      </w:pPr>
      <w:r w:rsidRPr="00C73917">
        <w:rPr>
          <w:rFonts w:cs="Arial"/>
          <w:sz w:val="20"/>
        </w:rPr>
        <w:t>4.</w:t>
      </w:r>
      <w:r w:rsidR="008E656B">
        <w:rPr>
          <w:rFonts w:cs="Arial"/>
          <w:sz w:val="20"/>
        </w:rPr>
        <w:t>3.3</w:t>
      </w:r>
      <w:r w:rsidR="008E656B" w:rsidRPr="008E656B">
        <w:rPr>
          <w:rFonts w:cs="Arial"/>
          <w:sz w:val="20"/>
        </w:rPr>
        <w:t xml:space="preserve">   </w:t>
      </w:r>
      <w:r w:rsidR="00FF69ED" w:rsidRPr="008E656B">
        <w:rPr>
          <w:rFonts w:cs="Arial"/>
          <w:sz w:val="20"/>
        </w:rPr>
        <w:t>Pooblastilo za pridobitev podatkov iz kazenske evidence</w:t>
      </w:r>
    </w:p>
    <w:p w14:paraId="7DF4EF52" w14:textId="5F549A2C" w:rsidR="00FF69ED" w:rsidRPr="00C73917" w:rsidRDefault="00FF69ED" w:rsidP="002E170F">
      <w:pPr>
        <w:spacing w:before="60"/>
        <w:ind w:left="1287"/>
        <w:jc w:val="both"/>
        <w:rPr>
          <w:rFonts w:cs="Arial"/>
          <w:sz w:val="20"/>
          <w:szCs w:val="24"/>
        </w:rPr>
      </w:pPr>
      <w:r w:rsidRPr="00C73917">
        <w:rPr>
          <w:rFonts w:cs="Arial"/>
          <w:sz w:val="20"/>
          <w:szCs w:val="24"/>
        </w:rPr>
        <w:t>V ponudbi se predloži izpolnjeno in podpisano pooblastilo naročniku (</w:t>
      </w:r>
      <w:r w:rsidRPr="00C73917">
        <w:rPr>
          <w:sz w:val="20"/>
        </w:rPr>
        <w:t xml:space="preserve">skladno s predlogo </w:t>
      </w:r>
      <w:r w:rsidRPr="00C73917">
        <w:rPr>
          <w:rFonts w:cs="Arial"/>
          <w:i/>
          <w:sz w:val="20"/>
          <w:szCs w:val="24"/>
        </w:rPr>
        <w:t>Pooblastilo za pridobitev podatkov iz kazenske evidence</w:t>
      </w:r>
      <w:r w:rsidRPr="00C73917">
        <w:rPr>
          <w:rFonts w:cs="Arial"/>
          <w:sz w:val="20"/>
          <w:szCs w:val="24"/>
        </w:rPr>
        <w:t>) za pridobitev potrdila, da gospodarski subjekt ali oseba, ki je članica upravnega, vodstvenega ali nadzornega organa tega gospodarskega subjekta ali ima pooblastilo za njegovo zastopanje ali odločanje ali nadzor v njem ni bila pravnomočno obsojena zaradi kaznivih dejanj iz prvega odstavka 75. člena Zakona o javnem naročanju (ZJN-3).</w:t>
      </w:r>
    </w:p>
    <w:p w14:paraId="388E0FE1" w14:textId="77777777" w:rsidR="00FF69ED" w:rsidRPr="00C73917" w:rsidRDefault="00FF69ED" w:rsidP="002E170F">
      <w:pPr>
        <w:spacing w:before="60"/>
        <w:ind w:left="1287"/>
        <w:jc w:val="both"/>
        <w:rPr>
          <w:rFonts w:cs="Arial"/>
          <w:sz w:val="20"/>
          <w:szCs w:val="24"/>
        </w:rPr>
      </w:pPr>
      <w:r w:rsidRPr="00C73917">
        <w:rPr>
          <w:rFonts w:cs="Arial"/>
          <w:sz w:val="20"/>
          <w:szCs w:val="24"/>
        </w:rPr>
        <w:t>V naročnikovi predlogi se po potrebi doda tabele s podatki o pravnih (</w:t>
      </w:r>
      <w:r w:rsidRPr="008E656B">
        <w:rPr>
          <w:rFonts w:cs="Arial"/>
          <w:sz w:val="20"/>
          <w:szCs w:val="24"/>
        </w:rPr>
        <w:t>vseh gospodarskih subjektih, ki nastopajo v ponudbi</w:t>
      </w:r>
      <w:r w:rsidRPr="00C73917">
        <w:rPr>
          <w:rFonts w:cs="Arial"/>
          <w:sz w:val="20"/>
          <w:szCs w:val="24"/>
        </w:rPr>
        <w:t>) in fizičnih osebah.</w:t>
      </w:r>
    </w:p>
    <w:p w14:paraId="3D040494" w14:textId="77777777" w:rsidR="00FF69ED" w:rsidRPr="008E656B" w:rsidRDefault="00FF69ED" w:rsidP="002E170F">
      <w:pPr>
        <w:spacing w:before="60"/>
        <w:ind w:left="1287"/>
        <w:jc w:val="both"/>
        <w:rPr>
          <w:rFonts w:cs="Arial"/>
          <w:sz w:val="20"/>
          <w:szCs w:val="24"/>
        </w:rPr>
      </w:pPr>
    </w:p>
    <w:p w14:paraId="5E307370" w14:textId="77777777" w:rsidR="00FF69ED" w:rsidRPr="00C73917" w:rsidRDefault="00FF69ED" w:rsidP="002E170F">
      <w:pPr>
        <w:spacing w:before="60"/>
        <w:ind w:left="1287"/>
        <w:jc w:val="both"/>
        <w:rPr>
          <w:rFonts w:cs="Arial"/>
          <w:sz w:val="20"/>
          <w:szCs w:val="24"/>
        </w:rPr>
      </w:pPr>
      <w:r w:rsidRPr="00C73917">
        <w:rPr>
          <w:rFonts w:cs="Arial"/>
          <w:sz w:val="20"/>
          <w:szCs w:val="24"/>
        </w:rPr>
        <w:t xml:space="preserve">Pooblastilo se predloži kot </w:t>
      </w:r>
      <w:r w:rsidRPr="002E170F">
        <w:rPr>
          <w:rFonts w:cs="Arial"/>
          <w:sz w:val="20"/>
          <w:szCs w:val="24"/>
        </w:rPr>
        <w:t>»pdf«</w:t>
      </w:r>
      <w:r w:rsidRPr="00C73917">
        <w:rPr>
          <w:rFonts w:cs="Arial"/>
          <w:sz w:val="20"/>
          <w:szCs w:val="24"/>
        </w:rPr>
        <w:t xml:space="preserve"> dokument v razdelek </w:t>
      </w:r>
      <w:r w:rsidRPr="002E170F">
        <w:rPr>
          <w:rFonts w:cs="Arial"/>
          <w:sz w:val="20"/>
          <w:szCs w:val="24"/>
        </w:rPr>
        <w:t>»druge priloge«.</w:t>
      </w:r>
    </w:p>
    <w:p w14:paraId="7D766F35" w14:textId="77777777" w:rsidR="00FF69ED" w:rsidRPr="00C73917" w:rsidRDefault="00FF69ED" w:rsidP="00341618">
      <w:pPr>
        <w:pStyle w:val="Telobesedila2"/>
        <w:spacing w:before="60"/>
        <w:ind w:left="993"/>
        <w:rPr>
          <w:rFonts w:cs="Arial"/>
          <w:b w:val="0"/>
          <w:sz w:val="20"/>
        </w:rPr>
      </w:pPr>
    </w:p>
    <w:p w14:paraId="60A550E7" w14:textId="77777777" w:rsidR="00E95B97" w:rsidRPr="00C73917" w:rsidRDefault="00E95B97" w:rsidP="00E95B97">
      <w:pPr>
        <w:spacing w:before="60"/>
        <w:ind w:left="1276"/>
        <w:jc w:val="both"/>
        <w:rPr>
          <w:rFonts w:cs="Arial"/>
          <w:sz w:val="20"/>
        </w:rPr>
      </w:pPr>
    </w:p>
    <w:p w14:paraId="411D85A9" w14:textId="77777777" w:rsidR="00341618" w:rsidRPr="00C73917" w:rsidRDefault="00341618" w:rsidP="00341618">
      <w:pPr>
        <w:rPr>
          <w:rFonts w:cs="Arial"/>
          <w:sz w:val="20"/>
        </w:rPr>
        <w:sectPr w:rsidR="00341618" w:rsidRPr="00C73917" w:rsidSect="00A1425E">
          <w:pgSz w:w="11906" w:h="16838"/>
          <w:pgMar w:top="1418" w:right="1418" w:bottom="1418" w:left="1418" w:header="284" w:footer="284" w:gutter="0"/>
          <w:pgNumType w:start="1"/>
          <w:cols w:space="708"/>
        </w:sectPr>
      </w:pPr>
    </w:p>
    <w:p w14:paraId="249D72C6" w14:textId="77777777" w:rsidR="00341618" w:rsidRPr="00C73917" w:rsidRDefault="00341618" w:rsidP="00341618">
      <w:pPr>
        <w:pStyle w:val="Telobesedila2"/>
        <w:tabs>
          <w:tab w:val="num" w:pos="1560"/>
        </w:tabs>
        <w:rPr>
          <w:rFonts w:cs="Arial"/>
          <w:b w:val="0"/>
          <w:sz w:val="20"/>
        </w:rPr>
      </w:pPr>
    </w:p>
    <w:p w14:paraId="4748C941" w14:textId="756E97C8" w:rsidR="00201330" w:rsidRPr="00C73917" w:rsidRDefault="00201330">
      <w:pPr>
        <w:pStyle w:val="Naslov2"/>
        <w:keepNext w:val="0"/>
        <w:rPr>
          <w:rFonts w:cs="Arial"/>
          <w:b/>
          <w:caps/>
          <w:sz w:val="20"/>
          <w:u w:val="single"/>
        </w:rPr>
      </w:pPr>
      <w:r w:rsidRPr="00C73917">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201330" w:rsidRPr="00C73917" w14:paraId="7211CA39" w14:textId="77777777">
        <w:trPr>
          <w:jc w:val="center"/>
        </w:trPr>
        <w:tc>
          <w:tcPr>
            <w:tcW w:w="627" w:type="dxa"/>
            <w:vAlign w:val="bottom"/>
          </w:tcPr>
          <w:p w14:paraId="4E5DACB6" w14:textId="77777777" w:rsidR="00201330" w:rsidRPr="00C73917" w:rsidRDefault="00201330">
            <w:pPr>
              <w:jc w:val="right"/>
              <w:rPr>
                <w:rFonts w:cs="Arial"/>
                <w:sz w:val="20"/>
              </w:rPr>
            </w:pPr>
            <w:r w:rsidRPr="00C73917">
              <w:rPr>
                <w:rFonts w:cs="Arial"/>
                <w:sz w:val="20"/>
              </w:rPr>
              <w:t>št.:</w:t>
            </w:r>
          </w:p>
        </w:tc>
        <w:tc>
          <w:tcPr>
            <w:tcW w:w="2423" w:type="dxa"/>
            <w:tcBorders>
              <w:bottom w:val="dashSmallGap" w:sz="2" w:space="0" w:color="auto"/>
            </w:tcBorders>
            <w:vAlign w:val="bottom"/>
          </w:tcPr>
          <w:p w14:paraId="7AB7A3BF" w14:textId="77777777" w:rsidR="00201330" w:rsidRPr="00C73917" w:rsidRDefault="00201330">
            <w:pPr>
              <w:rPr>
                <w:rFonts w:cs="Arial"/>
                <w:sz w:val="20"/>
              </w:rPr>
            </w:pPr>
          </w:p>
        </w:tc>
      </w:tr>
    </w:tbl>
    <w:p w14:paraId="2F87E604" w14:textId="77777777" w:rsidR="00201330" w:rsidRPr="00C73917" w:rsidRDefault="00201330">
      <w:pPr>
        <w:rPr>
          <w:rFonts w:cs="Arial"/>
          <w:sz w:val="20"/>
        </w:rPr>
      </w:pPr>
    </w:p>
    <w:p w14:paraId="0B90044B" w14:textId="77777777" w:rsidR="002443EA" w:rsidRPr="00C73917"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C73917" w14:paraId="29BD622D" w14:textId="77777777">
        <w:trPr>
          <w:trHeight w:val="378"/>
        </w:trPr>
        <w:tc>
          <w:tcPr>
            <w:tcW w:w="2127" w:type="dxa"/>
          </w:tcPr>
          <w:p w14:paraId="2F0166BF" w14:textId="77777777" w:rsidR="002443EA" w:rsidRPr="00C73917" w:rsidRDefault="002443EA" w:rsidP="00D945F5">
            <w:pPr>
              <w:spacing w:before="60" w:after="60"/>
              <w:jc w:val="right"/>
              <w:rPr>
                <w:rFonts w:cs="Arial"/>
                <w:sz w:val="20"/>
              </w:rPr>
            </w:pPr>
            <w:r w:rsidRPr="00C73917">
              <w:rPr>
                <w:rFonts w:cs="Arial"/>
                <w:sz w:val="20"/>
              </w:rPr>
              <w:t>Predmet naročila:</w:t>
            </w:r>
          </w:p>
        </w:tc>
        <w:tc>
          <w:tcPr>
            <w:tcW w:w="6945" w:type="dxa"/>
          </w:tcPr>
          <w:p w14:paraId="63CF7B63" w14:textId="62EC0362" w:rsidR="00E95B97" w:rsidRPr="00C73917" w:rsidRDefault="00AC25B9" w:rsidP="00EB7081">
            <w:pPr>
              <w:pStyle w:val="Glava"/>
              <w:tabs>
                <w:tab w:val="clear" w:pos="4536"/>
                <w:tab w:val="clear" w:pos="9072"/>
              </w:tabs>
              <w:spacing w:before="60" w:after="60"/>
              <w:rPr>
                <w:rFonts w:cs="Arial"/>
                <w:b/>
                <w:sz w:val="20"/>
              </w:rPr>
            </w:pPr>
            <w:r w:rsidRPr="00AC25B9">
              <w:rPr>
                <w:rFonts w:cs="Arial"/>
                <w:sz w:val="20"/>
              </w:rPr>
              <w:t>Nadgradnja radijskega in transportnega omrežja GSM-R na področju predora Pekel in viadukta Pesnica</w:t>
            </w:r>
          </w:p>
        </w:tc>
      </w:tr>
      <w:tr w:rsidR="002443EA" w:rsidRPr="00C73917" w14:paraId="0B49C482" w14:textId="77777777">
        <w:tc>
          <w:tcPr>
            <w:tcW w:w="2127" w:type="dxa"/>
          </w:tcPr>
          <w:p w14:paraId="616C30B0" w14:textId="77777777" w:rsidR="002443EA" w:rsidRPr="00C73917" w:rsidRDefault="002443EA" w:rsidP="00D945F5">
            <w:pPr>
              <w:spacing w:before="60" w:after="60"/>
              <w:jc w:val="right"/>
              <w:rPr>
                <w:rFonts w:cs="Arial"/>
                <w:sz w:val="20"/>
              </w:rPr>
            </w:pPr>
            <w:r w:rsidRPr="00C73917">
              <w:rPr>
                <w:rFonts w:cs="Arial"/>
                <w:sz w:val="20"/>
              </w:rPr>
              <w:t>Naročnik:</w:t>
            </w:r>
          </w:p>
        </w:tc>
        <w:tc>
          <w:tcPr>
            <w:tcW w:w="6945" w:type="dxa"/>
          </w:tcPr>
          <w:p w14:paraId="0E94AFB3" w14:textId="0BD2A797" w:rsidR="00E95B97" w:rsidRPr="00C73917" w:rsidRDefault="00DD23EE" w:rsidP="00E95B97">
            <w:pPr>
              <w:rPr>
                <w:rFonts w:cs="Arial"/>
                <w:sz w:val="20"/>
              </w:rPr>
            </w:pPr>
            <w:r w:rsidRPr="00C73917">
              <w:rPr>
                <w:rFonts w:cs="Arial"/>
                <w:sz w:val="20"/>
              </w:rPr>
              <w:t xml:space="preserve">Republika Slovenija, Ministrstvo za infrastrukturo, Direkcija Republike Slovenije za infrastrukturo </w:t>
            </w:r>
          </w:p>
          <w:p w14:paraId="79251EBF" w14:textId="2B7406E7" w:rsidR="00DD23EE" w:rsidRPr="00C73917" w:rsidRDefault="00DD23EE" w:rsidP="00E95B97">
            <w:pPr>
              <w:rPr>
                <w:rFonts w:cs="Arial"/>
                <w:sz w:val="20"/>
              </w:rPr>
            </w:pPr>
            <w:r w:rsidRPr="00C73917">
              <w:rPr>
                <w:rFonts w:cs="Arial"/>
                <w:sz w:val="20"/>
              </w:rPr>
              <w:t>Tržaška cesta 19</w:t>
            </w:r>
          </w:p>
          <w:p w14:paraId="2019727C" w14:textId="4D6B03E5" w:rsidR="00DD23EE" w:rsidRPr="00C73917" w:rsidRDefault="00DD23EE" w:rsidP="00E95B97">
            <w:pPr>
              <w:rPr>
                <w:sz w:val="20"/>
              </w:rPr>
            </w:pPr>
            <w:r w:rsidRPr="00C73917">
              <w:rPr>
                <w:rFonts w:cs="Arial"/>
                <w:sz w:val="20"/>
              </w:rPr>
              <w:t>1000 Ljubljana</w:t>
            </w:r>
          </w:p>
        </w:tc>
      </w:tr>
    </w:tbl>
    <w:p w14:paraId="28047151" w14:textId="77777777" w:rsidR="002443EA" w:rsidRPr="00C73917"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C73917" w14:paraId="2CA35C9B" w14:textId="77777777">
        <w:trPr>
          <w:trHeight w:val="335"/>
        </w:trPr>
        <w:tc>
          <w:tcPr>
            <w:tcW w:w="2127" w:type="dxa"/>
            <w:tcBorders>
              <w:top w:val="nil"/>
              <w:left w:val="nil"/>
              <w:bottom w:val="nil"/>
            </w:tcBorders>
          </w:tcPr>
          <w:p w14:paraId="4D7BEBD8" w14:textId="77777777" w:rsidR="002443EA" w:rsidRPr="00C73917" w:rsidRDefault="002443EA" w:rsidP="00D945F5">
            <w:pPr>
              <w:pStyle w:val="Naslov3"/>
              <w:spacing w:before="60"/>
              <w:jc w:val="right"/>
              <w:rPr>
                <w:rFonts w:cs="Arial"/>
                <w:sz w:val="20"/>
              </w:rPr>
            </w:pPr>
            <w:r w:rsidRPr="00C73917">
              <w:rPr>
                <w:rFonts w:cs="Arial"/>
                <w:sz w:val="20"/>
              </w:rPr>
              <w:t>Ponudnik:</w:t>
            </w:r>
          </w:p>
        </w:tc>
        <w:tc>
          <w:tcPr>
            <w:tcW w:w="6945" w:type="dxa"/>
          </w:tcPr>
          <w:p w14:paraId="261398E2" w14:textId="77777777" w:rsidR="002443EA" w:rsidRPr="00C73917" w:rsidRDefault="002443EA" w:rsidP="00D945F5">
            <w:pPr>
              <w:pStyle w:val="Glava"/>
              <w:spacing w:before="60"/>
              <w:rPr>
                <w:rFonts w:cs="Arial"/>
                <w:sz w:val="20"/>
              </w:rPr>
            </w:pPr>
          </w:p>
          <w:p w14:paraId="58DCE0A7" w14:textId="77777777" w:rsidR="002443EA" w:rsidRPr="00C73917" w:rsidRDefault="002443EA" w:rsidP="00D945F5">
            <w:pPr>
              <w:pStyle w:val="Glava"/>
              <w:spacing w:before="60"/>
              <w:rPr>
                <w:rFonts w:cs="Arial"/>
                <w:sz w:val="20"/>
              </w:rPr>
            </w:pPr>
          </w:p>
        </w:tc>
      </w:tr>
    </w:tbl>
    <w:p w14:paraId="12247C68" w14:textId="77777777" w:rsidR="002443EA" w:rsidRPr="00C73917" w:rsidRDefault="002443EA" w:rsidP="002443EA">
      <w:pPr>
        <w:rPr>
          <w:rFonts w:cs="Arial"/>
          <w:sz w:val="20"/>
        </w:rPr>
      </w:pPr>
    </w:p>
    <w:p w14:paraId="1CC549F2" w14:textId="77777777" w:rsidR="00201330" w:rsidRPr="00C73917" w:rsidRDefault="00201330">
      <w:pPr>
        <w:pStyle w:val="Glava"/>
        <w:rPr>
          <w:rFonts w:cs="Arial"/>
          <w:sz w:val="20"/>
        </w:rPr>
      </w:pPr>
    </w:p>
    <w:p w14:paraId="57B28A2D" w14:textId="77777777" w:rsidR="001E0DF7" w:rsidRPr="00C73917" w:rsidRDefault="001E0DF7" w:rsidP="001E0DF7">
      <w:pPr>
        <w:pStyle w:val="Glava"/>
        <w:rPr>
          <w:rFonts w:cs="Arial"/>
          <w:sz w:val="20"/>
        </w:rPr>
      </w:pPr>
    </w:p>
    <w:p w14:paraId="776BC233" w14:textId="77777777" w:rsidR="003664D5" w:rsidRPr="00C73917" w:rsidRDefault="003664D5" w:rsidP="00CC326B">
      <w:pPr>
        <w:pStyle w:val="Glava"/>
        <w:numPr>
          <w:ilvl w:val="0"/>
          <w:numId w:val="12"/>
        </w:numPr>
        <w:spacing w:after="180"/>
        <w:ind w:left="357" w:hanging="357"/>
        <w:rPr>
          <w:rFonts w:cs="Arial"/>
          <w:sz w:val="20"/>
        </w:rPr>
      </w:pPr>
      <w:r w:rsidRPr="00C73917">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C73917" w14:paraId="08B3EE22" w14:textId="77777777">
        <w:tc>
          <w:tcPr>
            <w:tcW w:w="4885" w:type="dxa"/>
            <w:vAlign w:val="center"/>
          </w:tcPr>
          <w:p w14:paraId="7C062745" w14:textId="77777777" w:rsidR="003664D5" w:rsidRPr="00C73917" w:rsidRDefault="003664D5" w:rsidP="00E45169">
            <w:pPr>
              <w:jc w:val="right"/>
              <w:rPr>
                <w:rFonts w:cs="Arial"/>
                <w:sz w:val="20"/>
              </w:rPr>
            </w:pPr>
            <w:r w:rsidRPr="00C73917">
              <w:rPr>
                <w:rFonts w:cs="Arial"/>
                <w:sz w:val="20"/>
              </w:rPr>
              <w:t>predračunska vrednost (</w:t>
            </w:r>
            <w:r w:rsidRPr="00C73917">
              <w:rPr>
                <w:rFonts w:cs="Arial"/>
                <w:i/>
                <w:sz w:val="20"/>
              </w:rPr>
              <w:t>brez DDV</w:t>
            </w:r>
            <w:r w:rsidRPr="00C7391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31D6EF1"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6B35C42D" w14:textId="77777777" w:rsidR="003664D5" w:rsidRPr="00C73917" w:rsidRDefault="003664D5" w:rsidP="00E45169">
            <w:pPr>
              <w:pStyle w:val="Telobesedila2"/>
              <w:rPr>
                <w:rFonts w:cs="Arial"/>
                <w:b w:val="0"/>
                <w:sz w:val="20"/>
              </w:rPr>
            </w:pPr>
            <w:r w:rsidRPr="00C73917">
              <w:rPr>
                <w:rFonts w:cs="Arial"/>
                <w:b w:val="0"/>
                <w:sz w:val="20"/>
              </w:rPr>
              <w:t>EUR</w:t>
            </w:r>
          </w:p>
        </w:tc>
      </w:tr>
      <w:tr w:rsidR="003664D5" w:rsidRPr="00C73917" w14:paraId="6AE82BC8" w14:textId="77777777">
        <w:tc>
          <w:tcPr>
            <w:tcW w:w="4885" w:type="dxa"/>
            <w:vAlign w:val="center"/>
          </w:tcPr>
          <w:p w14:paraId="79C34486" w14:textId="77777777" w:rsidR="003664D5" w:rsidRPr="00C73917" w:rsidRDefault="003664D5" w:rsidP="00E45169">
            <w:pPr>
              <w:jc w:val="right"/>
              <w:rPr>
                <w:rFonts w:cs="Arial"/>
                <w:sz w:val="20"/>
              </w:rPr>
            </w:pPr>
            <w:r w:rsidRPr="00C73917">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328AF08"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5ACFA48A" w14:textId="77777777" w:rsidR="003664D5" w:rsidRPr="00C73917" w:rsidRDefault="003664D5" w:rsidP="00E45169">
            <w:pPr>
              <w:pStyle w:val="Telobesedila2"/>
              <w:rPr>
                <w:rFonts w:cs="Arial"/>
                <w:b w:val="0"/>
                <w:sz w:val="20"/>
              </w:rPr>
            </w:pPr>
            <w:r w:rsidRPr="00C73917">
              <w:rPr>
                <w:rFonts w:cs="Arial"/>
                <w:b w:val="0"/>
                <w:sz w:val="20"/>
              </w:rPr>
              <w:t>EUR</w:t>
            </w:r>
          </w:p>
        </w:tc>
      </w:tr>
      <w:tr w:rsidR="003664D5" w:rsidRPr="00C73917" w14:paraId="038C40BC" w14:textId="77777777">
        <w:tc>
          <w:tcPr>
            <w:tcW w:w="4885" w:type="dxa"/>
            <w:vAlign w:val="center"/>
          </w:tcPr>
          <w:p w14:paraId="67E475D7" w14:textId="77777777" w:rsidR="003664D5" w:rsidRPr="00C73917" w:rsidRDefault="003664D5" w:rsidP="00E45169">
            <w:pPr>
              <w:jc w:val="right"/>
              <w:rPr>
                <w:rFonts w:cs="Arial"/>
                <w:sz w:val="20"/>
              </w:rPr>
            </w:pPr>
            <w:r w:rsidRPr="00C73917">
              <w:rPr>
                <w:rFonts w:cs="Arial"/>
                <w:sz w:val="20"/>
              </w:rPr>
              <w:t>ponudbena cena (</w:t>
            </w:r>
            <w:r w:rsidRPr="00C73917">
              <w:rPr>
                <w:rFonts w:cs="Arial"/>
                <w:i/>
                <w:sz w:val="20"/>
              </w:rPr>
              <w:t>predračunska vrednost + DDV</w:t>
            </w:r>
            <w:r w:rsidRPr="00C7391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2899F62"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34B44A1E" w14:textId="77777777" w:rsidR="003664D5" w:rsidRPr="00C73917" w:rsidRDefault="003664D5" w:rsidP="00E45169">
            <w:pPr>
              <w:pStyle w:val="Telobesedila2"/>
              <w:rPr>
                <w:rFonts w:cs="Arial"/>
                <w:b w:val="0"/>
                <w:sz w:val="20"/>
              </w:rPr>
            </w:pPr>
            <w:r w:rsidRPr="00C73917">
              <w:rPr>
                <w:rFonts w:cs="Arial"/>
                <w:b w:val="0"/>
                <w:sz w:val="20"/>
              </w:rPr>
              <w:t>EUR</w:t>
            </w:r>
          </w:p>
        </w:tc>
      </w:tr>
    </w:tbl>
    <w:p w14:paraId="369C2BFD" w14:textId="77777777" w:rsidR="003664D5" w:rsidRPr="00C73917" w:rsidRDefault="003664D5" w:rsidP="003664D5">
      <w:pPr>
        <w:pStyle w:val="Besedilooblaka"/>
        <w:spacing w:before="120" w:after="120"/>
        <w:ind w:left="357"/>
        <w:rPr>
          <w:rFonts w:ascii="Arial" w:hAnsi="Arial" w:cs="Arial"/>
          <w:sz w:val="20"/>
        </w:rPr>
      </w:pPr>
      <w:r w:rsidRPr="00C73917">
        <w:rPr>
          <w:rFonts w:ascii="Arial" w:hAnsi="Arial" w:cs="Arial"/>
          <w:sz w:val="20"/>
        </w:rPr>
        <w:t>Ponudbena cena vključuje vse stroške in dajatve v zvezi z izvedbo naročila.</w:t>
      </w:r>
    </w:p>
    <w:p w14:paraId="20504B86" w14:textId="77777777" w:rsidR="00E95B97" w:rsidRPr="00C73917" w:rsidRDefault="00E95B97" w:rsidP="003664D5">
      <w:pPr>
        <w:pStyle w:val="Besedilooblaka"/>
        <w:spacing w:before="120" w:after="120"/>
        <w:ind w:left="357"/>
        <w:rPr>
          <w:rFonts w:ascii="Arial" w:hAnsi="Arial" w:cs="Arial"/>
          <w:sz w:val="20"/>
        </w:rPr>
      </w:pPr>
    </w:p>
    <w:p w14:paraId="436E1983" w14:textId="2E0FD008" w:rsidR="00EA028E" w:rsidRPr="003670D5" w:rsidRDefault="00EA028E" w:rsidP="00CC326B">
      <w:pPr>
        <w:numPr>
          <w:ilvl w:val="0"/>
          <w:numId w:val="12"/>
        </w:numPr>
        <w:spacing w:before="120"/>
        <w:rPr>
          <w:rFonts w:cs="Arial"/>
          <w:sz w:val="20"/>
        </w:rPr>
      </w:pPr>
      <w:r w:rsidRPr="00C73917">
        <w:rPr>
          <w:rFonts w:cs="Arial"/>
          <w:sz w:val="20"/>
        </w:rPr>
        <w:t xml:space="preserve">Ponudba velja za celotno naročilo </w:t>
      </w:r>
      <w:r w:rsidR="008E656B" w:rsidRPr="002E170F">
        <w:rPr>
          <w:rFonts w:cs="Arial"/>
          <w:sz w:val="20"/>
        </w:rPr>
        <w:t xml:space="preserve">in najmanj </w:t>
      </w:r>
      <w:r w:rsidR="00263C47">
        <w:rPr>
          <w:rFonts w:cs="Arial"/>
          <w:sz w:val="20"/>
        </w:rPr>
        <w:t>do 31. 3. 2023.</w:t>
      </w:r>
    </w:p>
    <w:p w14:paraId="71D59B84" w14:textId="77777777" w:rsidR="00201330" w:rsidRPr="00C73917" w:rsidRDefault="00201330" w:rsidP="00CC326B">
      <w:pPr>
        <w:numPr>
          <w:ilvl w:val="0"/>
          <w:numId w:val="12"/>
        </w:numPr>
        <w:spacing w:before="120"/>
        <w:rPr>
          <w:rFonts w:cs="Arial"/>
          <w:sz w:val="20"/>
        </w:rPr>
      </w:pPr>
      <w:r w:rsidRPr="00C73917">
        <w:rPr>
          <w:rFonts w:cs="Arial"/>
          <w:sz w:val="20"/>
        </w:rPr>
        <w:t>Z razpisno dokumentacijo smo seznanjeni in se z njo v celoti strinjamo.</w:t>
      </w:r>
    </w:p>
    <w:p w14:paraId="2ABC0A7F" w14:textId="77777777" w:rsidR="00201330" w:rsidRPr="00C73917" w:rsidRDefault="00201330">
      <w:pPr>
        <w:pStyle w:val="Glava"/>
        <w:tabs>
          <w:tab w:val="left" w:pos="12758"/>
        </w:tabs>
        <w:rPr>
          <w:rFonts w:cs="Arial"/>
          <w:sz w:val="20"/>
        </w:rPr>
      </w:pPr>
    </w:p>
    <w:p w14:paraId="0AEB6136" w14:textId="77777777" w:rsidR="00201330" w:rsidRPr="00C73917" w:rsidRDefault="00201330">
      <w:pPr>
        <w:pStyle w:val="Glava"/>
        <w:tabs>
          <w:tab w:val="left" w:pos="12758"/>
        </w:tabs>
        <w:rPr>
          <w:rFonts w:cs="Arial"/>
          <w:sz w:val="20"/>
        </w:rPr>
      </w:pPr>
    </w:p>
    <w:p w14:paraId="02FD1B81" w14:textId="77777777" w:rsidR="00F22C95" w:rsidRPr="00C73917"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201330" w:rsidRPr="00C73917" w14:paraId="09C4C06E" w14:textId="77777777">
        <w:tc>
          <w:tcPr>
            <w:tcW w:w="1008" w:type="dxa"/>
          </w:tcPr>
          <w:p w14:paraId="4314D0E5" w14:textId="77777777" w:rsidR="00201330" w:rsidRPr="00C73917" w:rsidRDefault="00201330">
            <w:pPr>
              <w:tabs>
                <w:tab w:val="left" w:pos="12758"/>
              </w:tabs>
              <w:rPr>
                <w:rFonts w:cs="Arial"/>
                <w:sz w:val="20"/>
              </w:rPr>
            </w:pPr>
            <w:r w:rsidRPr="00C73917">
              <w:rPr>
                <w:rFonts w:cs="Arial"/>
                <w:sz w:val="20"/>
              </w:rPr>
              <w:t>Datum:</w:t>
            </w:r>
          </w:p>
        </w:tc>
        <w:tc>
          <w:tcPr>
            <w:tcW w:w="2520" w:type="dxa"/>
          </w:tcPr>
          <w:p w14:paraId="109EC168" w14:textId="77777777" w:rsidR="00201330" w:rsidRPr="00C73917" w:rsidRDefault="00201330">
            <w:pPr>
              <w:tabs>
                <w:tab w:val="left" w:pos="12758"/>
              </w:tabs>
              <w:rPr>
                <w:rFonts w:cs="Arial"/>
                <w:sz w:val="20"/>
              </w:rPr>
            </w:pPr>
          </w:p>
        </w:tc>
        <w:tc>
          <w:tcPr>
            <w:tcW w:w="2109" w:type="dxa"/>
          </w:tcPr>
          <w:p w14:paraId="356E5F97" w14:textId="77777777" w:rsidR="00201330" w:rsidRPr="00C73917" w:rsidRDefault="00201330">
            <w:pPr>
              <w:tabs>
                <w:tab w:val="left" w:pos="12758"/>
              </w:tabs>
              <w:rPr>
                <w:rFonts w:cs="Arial"/>
                <w:sz w:val="20"/>
              </w:rPr>
            </w:pPr>
          </w:p>
        </w:tc>
        <w:tc>
          <w:tcPr>
            <w:tcW w:w="3543" w:type="dxa"/>
          </w:tcPr>
          <w:p w14:paraId="6655EF28" w14:textId="77777777" w:rsidR="00201330" w:rsidRPr="00C73917" w:rsidRDefault="003568EF">
            <w:pPr>
              <w:tabs>
                <w:tab w:val="left" w:pos="12758"/>
              </w:tabs>
              <w:jc w:val="center"/>
              <w:rPr>
                <w:rFonts w:cs="Arial"/>
                <w:sz w:val="20"/>
              </w:rPr>
            </w:pPr>
            <w:r w:rsidRPr="00C73917">
              <w:rPr>
                <w:rFonts w:cs="Arial"/>
                <w:sz w:val="20"/>
              </w:rPr>
              <w:t xml:space="preserve">ponudnik </w:t>
            </w:r>
          </w:p>
        </w:tc>
      </w:tr>
      <w:tr w:rsidR="00201330" w:rsidRPr="00C73917" w14:paraId="681CB09B" w14:textId="77777777">
        <w:tc>
          <w:tcPr>
            <w:tcW w:w="1008" w:type="dxa"/>
          </w:tcPr>
          <w:p w14:paraId="5C16E8D7" w14:textId="77777777" w:rsidR="00201330" w:rsidRPr="00C73917" w:rsidRDefault="00201330">
            <w:pPr>
              <w:tabs>
                <w:tab w:val="left" w:pos="12758"/>
              </w:tabs>
              <w:spacing w:before="120"/>
              <w:rPr>
                <w:rFonts w:cs="Arial"/>
                <w:sz w:val="20"/>
              </w:rPr>
            </w:pPr>
            <w:r w:rsidRPr="00C73917">
              <w:rPr>
                <w:rFonts w:cs="Arial"/>
                <w:sz w:val="20"/>
              </w:rPr>
              <w:t>Kraj:</w:t>
            </w:r>
          </w:p>
        </w:tc>
        <w:tc>
          <w:tcPr>
            <w:tcW w:w="2520" w:type="dxa"/>
            <w:tcBorders>
              <w:top w:val="dashSmallGap" w:sz="4" w:space="0" w:color="auto"/>
              <w:bottom w:val="dashSmallGap" w:sz="4" w:space="0" w:color="auto"/>
            </w:tcBorders>
          </w:tcPr>
          <w:p w14:paraId="75EF78BD" w14:textId="77777777" w:rsidR="00201330" w:rsidRPr="00C73917" w:rsidRDefault="00201330">
            <w:pPr>
              <w:tabs>
                <w:tab w:val="left" w:pos="12758"/>
              </w:tabs>
              <w:spacing w:before="120"/>
              <w:rPr>
                <w:rFonts w:cs="Arial"/>
                <w:sz w:val="20"/>
              </w:rPr>
            </w:pPr>
          </w:p>
        </w:tc>
        <w:tc>
          <w:tcPr>
            <w:tcW w:w="2109" w:type="dxa"/>
          </w:tcPr>
          <w:p w14:paraId="7EF7D56E" w14:textId="77777777" w:rsidR="00201330" w:rsidRPr="00C73917" w:rsidRDefault="00201330">
            <w:pPr>
              <w:tabs>
                <w:tab w:val="left" w:pos="12758"/>
              </w:tabs>
              <w:spacing w:before="120"/>
              <w:jc w:val="center"/>
              <w:rPr>
                <w:rFonts w:cs="Arial"/>
                <w:sz w:val="20"/>
              </w:rPr>
            </w:pPr>
            <w:r w:rsidRPr="00C73917">
              <w:rPr>
                <w:rFonts w:cs="Arial"/>
                <w:sz w:val="20"/>
              </w:rPr>
              <w:t>žig</w:t>
            </w:r>
          </w:p>
        </w:tc>
        <w:tc>
          <w:tcPr>
            <w:tcW w:w="3543" w:type="dxa"/>
            <w:tcBorders>
              <w:bottom w:val="dashSmallGap" w:sz="4" w:space="0" w:color="auto"/>
            </w:tcBorders>
          </w:tcPr>
          <w:p w14:paraId="04C3D706" w14:textId="77777777" w:rsidR="00201330" w:rsidRPr="00C73917" w:rsidRDefault="00201330">
            <w:pPr>
              <w:tabs>
                <w:tab w:val="left" w:pos="12758"/>
              </w:tabs>
              <w:spacing w:before="120"/>
              <w:jc w:val="center"/>
              <w:rPr>
                <w:rFonts w:cs="Arial"/>
                <w:sz w:val="20"/>
              </w:rPr>
            </w:pPr>
          </w:p>
        </w:tc>
      </w:tr>
      <w:tr w:rsidR="00201330" w:rsidRPr="00C73917" w14:paraId="01387798" w14:textId="77777777">
        <w:tc>
          <w:tcPr>
            <w:tcW w:w="1008" w:type="dxa"/>
          </w:tcPr>
          <w:p w14:paraId="2FB029B0" w14:textId="77777777" w:rsidR="00201330" w:rsidRPr="00C73917" w:rsidRDefault="00201330">
            <w:pPr>
              <w:tabs>
                <w:tab w:val="left" w:pos="12758"/>
              </w:tabs>
              <w:rPr>
                <w:rFonts w:cs="Arial"/>
                <w:sz w:val="20"/>
              </w:rPr>
            </w:pPr>
          </w:p>
        </w:tc>
        <w:tc>
          <w:tcPr>
            <w:tcW w:w="2520" w:type="dxa"/>
          </w:tcPr>
          <w:p w14:paraId="143C16B0" w14:textId="77777777" w:rsidR="00201330" w:rsidRPr="00C73917" w:rsidRDefault="00201330">
            <w:pPr>
              <w:tabs>
                <w:tab w:val="left" w:pos="12758"/>
              </w:tabs>
              <w:rPr>
                <w:rFonts w:cs="Arial"/>
                <w:sz w:val="20"/>
              </w:rPr>
            </w:pPr>
          </w:p>
        </w:tc>
        <w:tc>
          <w:tcPr>
            <w:tcW w:w="2109" w:type="dxa"/>
          </w:tcPr>
          <w:p w14:paraId="603F17EE" w14:textId="77777777" w:rsidR="00201330" w:rsidRPr="00C73917" w:rsidRDefault="00201330">
            <w:pPr>
              <w:tabs>
                <w:tab w:val="left" w:pos="12758"/>
              </w:tabs>
              <w:rPr>
                <w:rFonts w:cs="Arial"/>
                <w:sz w:val="20"/>
              </w:rPr>
            </w:pPr>
          </w:p>
        </w:tc>
        <w:tc>
          <w:tcPr>
            <w:tcW w:w="3543" w:type="dxa"/>
          </w:tcPr>
          <w:p w14:paraId="6F85F5ED" w14:textId="77777777" w:rsidR="00201330" w:rsidRPr="00C73917" w:rsidRDefault="00201330">
            <w:pPr>
              <w:tabs>
                <w:tab w:val="left" w:pos="12758"/>
              </w:tabs>
              <w:jc w:val="center"/>
              <w:rPr>
                <w:sz w:val="20"/>
              </w:rPr>
            </w:pPr>
            <w:r w:rsidRPr="00C73917">
              <w:rPr>
                <w:sz w:val="20"/>
              </w:rPr>
              <w:t>(ime in priimek pooblaščene osebe)</w:t>
            </w:r>
          </w:p>
        </w:tc>
      </w:tr>
      <w:tr w:rsidR="00201330" w:rsidRPr="00C73917" w14:paraId="3D2BC893" w14:textId="77777777">
        <w:tc>
          <w:tcPr>
            <w:tcW w:w="1008" w:type="dxa"/>
          </w:tcPr>
          <w:p w14:paraId="6E50A44F" w14:textId="77777777" w:rsidR="00201330" w:rsidRPr="00C73917" w:rsidRDefault="00201330">
            <w:pPr>
              <w:tabs>
                <w:tab w:val="left" w:pos="12758"/>
              </w:tabs>
              <w:spacing w:before="120"/>
              <w:rPr>
                <w:rFonts w:cs="Arial"/>
                <w:sz w:val="20"/>
              </w:rPr>
            </w:pPr>
          </w:p>
        </w:tc>
        <w:tc>
          <w:tcPr>
            <w:tcW w:w="2520" w:type="dxa"/>
          </w:tcPr>
          <w:p w14:paraId="26BC5D58" w14:textId="77777777" w:rsidR="00201330" w:rsidRPr="00C73917" w:rsidRDefault="00201330">
            <w:pPr>
              <w:tabs>
                <w:tab w:val="left" w:pos="12758"/>
              </w:tabs>
              <w:spacing w:before="120"/>
              <w:rPr>
                <w:rFonts w:cs="Arial"/>
                <w:sz w:val="20"/>
              </w:rPr>
            </w:pPr>
          </w:p>
        </w:tc>
        <w:tc>
          <w:tcPr>
            <w:tcW w:w="2109" w:type="dxa"/>
          </w:tcPr>
          <w:p w14:paraId="2355B48A" w14:textId="77777777" w:rsidR="00201330" w:rsidRPr="00C73917" w:rsidRDefault="00201330">
            <w:pPr>
              <w:tabs>
                <w:tab w:val="left" w:pos="12758"/>
              </w:tabs>
              <w:spacing w:before="120"/>
              <w:jc w:val="center"/>
              <w:rPr>
                <w:rFonts w:cs="Arial"/>
                <w:sz w:val="20"/>
              </w:rPr>
            </w:pPr>
          </w:p>
        </w:tc>
        <w:tc>
          <w:tcPr>
            <w:tcW w:w="3543" w:type="dxa"/>
            <w:tcBorders>
              <w:bottom w:val="dashSmallGap" w:sz="4" w:space="0" w:color="auto"/>
            </w:tcBorders>
          </w:tcPr>
          <w:p w14:paraId="29FBD51F" w14:textId="77777777" w:rsidR="00201330" w:rsidRPr="00C73917" w:rsidRDefault="00201330">
            <w:pPr>
              <w:tabs>
                <w:tab w:val="left" w:pos="12758"/>
              </w:tabs>
              <w:spacing w:before="120"/>
              <w:jc w:val="center"/>
              <w:rPr>
                <w:rFonts w:cs="Arial"/>
                <w:sz w:val="20"/>
              </w:rPr>
            </w:pPr>
          </w:p>
        </w:tc>
      </w:tr>
      <w:tr w:rsidR="00201330" w:rsidRPr="00C73917" w14:paraId="55CB7474" w14:textId="77777777">
        <w:tc>
          <w:tcPr>
            <w:tcW w:w="1008" w:type="dxa"/>
          </w:tcPr>
          <w:p w14:paraId="53BA7FB9" w14:textId="77777777" w:rsidR="00201330" w:rsidRPr="00C73917" w:rsidRDefault="00201330">
            <w:pPr>
              <w:tabs>
                <w:tab w:val="left" w:pos="12758"/>
              </w:tabs>
              <w:rPr>
                <w:rFonts w:cs="Arial"/>
                <w:sz w:val="20"/>
              </w:rPr>
            </w:pPr>
          </w:p>
        </w:tc>
        <w:tc>
          <w:tcPr>
            <w:tcW w:w="2520" w:type="dxa"/>
          </w:tcPr>
          <w:p w14:paraId="34C2D19F" w14:textId="77777777" w:rsidR="00201330" w:rsidRPr="00C73917" w:rsidRDefault="00201330">
            <w:pPr>
              <w:tabs>
                <w:tab w:val="left" w:pos="12758"/>
              </w:tabs>
              <w:rPr>
                <w:rFonts w:cs="Arial"/>
                <w:sz w:val="20"/>
              </w:rPr>
            </w:pPr>
          </w:p>
        </w:tc>
        <w:tc>
          <w:tcPr>
            <w:tcW w:w="2109" w:type="dxa"/>
          </w:tcPr>
          <w:p w14:paraId="30F08C71" w14:textId="77777777" w:rsidR="00201330" w:rsidRPr="00C73917" w:rsidRDefault="00201330">
            <w:pPr>
              <w:tabs>
                <w:tab w:val="left" w:pos="12758"/>
              </w:tabs>
              <w:rPr>
                <w:rFonts w:cs="Arial"/>
                <w:sz w:val="20"/>
              </w:rPr>
            </w:pPr>
          </w:p>
        </w:tc>
        <w:tc>
          <w:tcPr>
            <w:tcW w:w="3543" w:type="dxa"/>
          </w:tcPr>
          <w:p w14:paraId="17489010" w14:textId="77777777" w:rsidR="00201330" w:rsidRPr="00C73917" w:rsidRDefault="00201330">
            <w:pPr>
              <w:tabs>
                <w:tab w:val="left" w:pos="12758"/>
              </w:tabs>
              <w:jc w:val="center"/>
              <w:rPr>
                <w:sz w:val="20"/>
              </w:rPr>
            </w:pPr>
            <w:r w:rsidRPr="00C73917">
              <w:rPr>
                <w:sz w:val="20"/>
              </w:rPr>
              <w:t>(podpis)</w:t>
            </w:r>
          </w:p>
        </w:tc>
      </w:tr>
    </w:tbl>
    <w:p w14:paraId="793F5A48" w14:textId="77777777" w:rsidR="00201330" w:rsidRPr="00C73917" w:rsidRDefault="00201330">
      <w:pPr>
        <w:rPr>
          <w:rFonts w:cs="Arial"/>
          <w:sz w:val="20"/>
        </w:rPr>
      </w:pPr>
    </w:p>
    <w:p w14:paraId="0E777BB0" w14:textId="77777777" w:rsidR="005622FF" w:rsidRPr="00C73917" w:rsidRDefault="005622FF" w:rsidP="005622FF">
      <w:pPr>
        <w:rPr>
          <w:rFonts w:cs="Arial"/>
          <w:sz w:val="20"/>
        </w:rPr>
      </w:pPr>
    </w:p>
    <w:p w14:paraId="18D0C869" w14:textId="77777777" w:rsidR="002C72F3" w:rsidRPr="00C73917" w:rsidRDefault="002C72F3" w:rsidP="005622FF">
      <w:pPr>
        <w:rPr>
          <w:rFonts w:cs="Arial"/>
          <w:sz w:val="20"/>
        </w:rPr>
      </w:pPr>
    </w:p>
    <w:p w14:paraId="1CA523D6" w14:textId="77777777" w:rsidR="002C72F3" w:rsidRPr="00C73917" w:rsidRDefault="002C72F3" w:rsidP="005622FF">
      <w:pPr>
        <w:rPr>
          <w:rFonts w:cs="Arial"/>
          <w:sz w:val="20"/>
        </w:rPr>
      </w:pPr>
    </w:p>
    <w:p w14:paraId="065C8B5B" w14:textId="77777777" w:rsidR="002C72F3" w:rsidRPr="00C73917" w:rsidRDefault="002C72F3" w:rsidP="005622FF">
      <w:pPr>
        <w:rPr>
          <w:rFonts w:cs="Arial"/>
          <w:sz w:val="20"/>
        </w:rPr>
      </w:pPr>
    </w:p>
    <w:p w14:paraId="275AE7E5" w14:textId="77777777" w:rsidR="002C72F3" w:rsidRPr="00C73917" w:rsidRDefault="002C72F3" w:rsidP="005622FF">
      <w:pPr>
        <w:rPr>
          <w:rFonts w:cs="Arial"/>
          <w:sz w:val="20"/>
        </w:rPr>
      </w:pPr>
    </w:p>
    <w:p w14:paraId="657EFAC1" w14:textId="77777777" w:rsidR="002C72F3" w:rsidRPr="00C73917" w:rsidRDefault="002C72F3" w:rsidP="005622FF">
      <w:pPr>
        <w:rPr>
          <w:rFonts w:cs="Arial"/>
          <w:sz w:val="20"/>
        </w:rPr>
      </w:pPr>
    </w:p>
    <w:p w14:paraId="5366B1A7" w14:textId="77777777" w:rsidR="00E95B97" w:rsidRPr="00C73917" w:rsidRDefault="00E95B97" w:rsidP="005622FF">
      <w:pPr>
        <w:rPr>
          <w:rFonts w:cs="Arial"/>
          <w:sz w:val="20"/>
        </w:rPr>
      </w:pPr>
    </w:p>
    <w:p w14:paraId="25BA30F5" w14:textId="77777777" w:rsidR="00E95B97" w:rsidRPr="00C73917" w:rsidRDefault="00E95B97" w:rsidP="005622FF">
      <w:pPr>
        <w:rPr>
          <w:rFonts w:cs="Arial"/>
          <w:sz w:val="20"/>
        </w:rPr>
      </w:pPr>
    </w:p>
    <w:p w14:paraId="72F4DFF2" w14:textId="77777777" w:rsidR="00E95B97" w:rsidRPr="00C73917" w:rsidRDefault="00E95B97" w:rsidP="005622FF">
      <w:pPr>
        <w:rPr>
          <w:rFonts w:cs="Arial"/>
          <w:sz w:val="20"/>
        </w:rPr>
      </w:pPr>
    </w:p>
    <w:p w14:paraId="374048EA" w14:textId="77777777" w:rsidR="00E95B97" w:rsidRPr="00C73917" w:rsidRDefault="00E95B97" w:rsidP="005622FF">
      <w:pPr>
        <w:rPr>
          <w:rFonts w:cs="Arial"/>
          <w:sz w:val="20"/>
        </w:rPr>
      </w:pPr>
    </w:p>
    <w:p w14:paraId="383A188B" w14:textId="77777777" w:rsidR="00E95B97" w:rsidRPr="00C73917" w:rsidRDefault="00E95B97" w:rsidP="005622FF">
      <w:pPr>
        <w:rPr>
          <w:rFonts w:cs="Arial"/>
          <w:sz w:val="20"/>
        </w:rPr>
      </w:pPr>
    </w:p>
    <w:p w14:paraId="27CC56AD" w14:textId="77777777" w:rsidR="00E95B97" w:rsidRPr="00C73917" w:rsidRDefault="00E95B97" w:rsidP="005622FF">
      <w:pPr>
        <w:rPr>
          <w:rFonts w:cs="Arial"/>
          <w:sz w:val="20"/>
        </w:rPr>
      </w:pPr>
    </w:p>
    <w:p w14:paraId="6525FDF1" w14:textId="77777777" w:rsidR="00E95B97" w:rsidRPr="00C73917" w:rsidRDefault="00E95B97" w:rsidP="005622FF">
      <w:pPr>
        <w:rPr>
          <w:rFonts w:cs="Arial"/>
          <w:sz w:val="20"/>
        </w:rPr>
      </w:pPr>
    </w:p>
    <w:p w14:paraId="7D8BF13F" w14:textId="77777777" w:rsidR="00E95B97" w:rsidRPr="00C73917" w:rsidRDefault="00E95B97" w:rsidP="005622FF">
      <w:pPr>
        <w:rPr>
          <w:rFonts w:cs="Arial"/>
          <w:sz w:val="20"/>
        </w:rPr>
      </w:pPr>
    </w:p>
    <w:p w14:paraId="7CB2F0E6" w14:textId="77777777" w:rsidR="00E95B97" w:rsidRPr="00C73917" w:rsidRDefault="00E95B97" w:rsidP="005622FF">
      <w:pPr>
        <w:rPr>
          <w:rFonts w:cs="Arial"/>
          <w:sz w:val="20"/>
        </w:rPr>
      </w:pPr>
    </w:p>
    <w:p w14:paraId="77D0A0DC" w14:textId="77777777" w:rsidR="00E95B97" w:rsidRPr="00C73917" w:rsidRDefault="00E95B97" w:rsidP="005622FF">
      <w:pPr>
        <w:rPr>
          <w:rFonts w:cs="Arial"/>
          <w:sz w:val="20"/>
        </w:rPr>
      </w:pPr>
    </w:p>
    <w:p w14:paraId="19B81B20" w14:textId="77777777" w:rsidR="00E95B97" w:rsidRPr="00C73917" w:rsidRDefault="00E95B97" w:rsidP="005622FF">
      <w:pPr>
        <w:rPr>
          <w:rFonts w:cs="Arial"/>
          <w:sz w:val="20"/>
        </w:rPr>
      </w:pPr>
    </w:p>
    <w:p w14:paraId="46F55033" w14:textId="77777777" w:rsidR="00E95B97" w:rsidRPr="00C73917" w:rsidRDefault="00E95B97" w:rsidP="005622FF">
      <w:pPr>
        <w:rPr>
          <w:rFonts w:cs="Arial"/>
          <w:sz w:val="20"/>
        </w:rPr>
      </w:pPr>
    </w:p>
    <w:p w14:paraId="4C12897F" w14:textId="77777777" w:rsidR="002C72F3" w:rsidRPr="00C73917" w:rsidRDefault="002C72F3" w:rsidP="005622FF">
      <w:pPr>
        <w:rPr>
          <w:rFonts w:cs="Arial"/>
          <w:sz w:val="20"/>
        </w:rPr>
      </w:pPr>
    </w:p>
    <w:p w14:paraId="7E31A639" w14:textId="77777777" w:rsidR="008020EB" w:rsidRPr="00C73917" w:rsidRDefault="008020EB" w:rsidP="005622FF">
      <w:pPr>
        <w:rPr>
          <w:rFonts w:cs="Arial"/>
          <w:sz w:val="20"/>
        </w:rPr>
      </w:pPr>
    </w:p>
    <w:p w14:paraId="51C2D7C9" w14:textId="77777777" w:rsidR="008020EB" w:rsidRPr="00C73917" w:rsidRDefault="008020EB" w:rsidP="005622FF">
      <w:pPr>
        <w:rPr>
          <w:rFonts w:cs="Arial"/>
          <w:sz w:val="20"/>
        </w:rPr>
      </w:pPr>
    </w:p>
    <w:p w14:paraId="137C7ABC" w14:textId="77777777" w:rsidR="008E656B" w:rsidRDefault="008E656B" w:rsidP="008E656B">
      <w:pPr>
        <w:tabs>
          <w:tab w:val="left" w:pos="8789"/>
        </w:tabs>
        <w:ind w:right="566"/>
        <w:jc w:val="center"/>
        <w:rPr>
          <w:rFonts w:cs="Arial"/>
          <w:sz w:val="20"/>
        </w:rPr>
      </w:pPr>
      <w:r>
        <w:rPr>
          <w:rFonts w:cs="Arial"/>
          <w:sz w:val="20"/>
        </w:rPr>
        <w:lastRenderedPageBreak/>
        <w:t>Dodatek k Ponudbi</w:t>
      </w:r>
    </w:p>
    <w:p w14:paraId="297D31C6" w14:textId="77777777" w:rsidR="008E656B" w:rsidRDefault="008E656B" w:rsidP="008E656B">
      <w:pPr>
        <w:tabs>
          <w:tab w:val="left" w:pos="3402"/>
          <w:tab w:val="left" w:pos="8789"/>
        </w:tabs>
        <w:ind w:right="566"/>
        <w:rPr>
          <w:rFonts w:cs="Arial"/>
          <w:sz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1276"/>
        <w:gridCol w:w="4817"/>
      </w:tblGrid>
      <w:tr w:rsidR="008E656B" w14:paraId="5164714F" w14:textId="77777777" w:rsidTr="008E656B">
        <w:trPr>
          <w:trHeight w:val="475"/>
        </w:trPr>
        <w:tc>
          <w:tcPr>
            <w:tcW w:w="3794" w:type="dxa"/>
            <w:tcBorders>
              <w:top w:val="single" w:sz="4" w:space="0" w:color="auto"/>
              <w:left w:val="single" w:sz="4" w:space="0" w:color="auto"/>
              <w:bottom w:val="single" w:sz="4" w:space="0" w:color="auto"/>
              <w:right w:val="single" w:sz="4" w:space="0" w:color="auto"/>
            </w:tcBorders>
          </w:tcPr>
          <w:p w14:paraId="42EB4A9A" w14:textId="77777777" w:rsidR="008E656B" w:rsidRDefault="008E656B">
            <w:pPr>
              <w:tabs>
                <w:tab w:val="left" w:pos="3402"/>
                <w:tab w:val="left" w:pos="8789"/>
              </w:tabs>
              <w:ind w:right="566"/>
              <w:rPr>
                <w:rFonts w:cs="Arial"/>
                <w:sz w:val="20"/>
              </w:rPr>
            </w:pPr>
            <w:r>
              <w:rPr>
                <w:rFonts w:cs="Arial"/>
                <w:sz w:val="20"/>
              </w:rPr>
              <w:t>Postavka</w:t>
            </w:r>
          </w:p>
          <w:p w14:paraId="5799CF55" w14:textId="77777777" w:rsidR="008E656B" w:rsidRDefault="008E656B">
            <w:pPr>
              <w:tabs>
                <w:tab w:val="left" w:pos="3402"/>
                <w:tab w:val="left" w:pos="8789"/>
              </w:tabs>
              <w:ind w:right="566"/>
              <w:rPr>
                <w:rFonts w:cs="Arial"/>
                <w:sz w:val="20"/>
              </w:rPr>
            </w:pPr>
          </w:p>
        </w:tc>
        <w:tc>
          <w:tcPr>
            <w:tcW w:w="1276" w:type="dxa"/>
            <w:tcBorders>
              <w:top w:val="single" w:sz="4" w:space="0" w:color="auto"/>
              <w:left w:val="single" w:sz="4" w:space="0" w:color="auto"/>
              <w:bottom w:val="single" w:sz="4" w:space="0" w:color="auto"/>
              <w:right w:val="single" w:sz="4" w:space="0" w:color="auto"/>
            </w:tcBorders>
            <w:hideMark/>
          </w:tcPr>
          <w:p w14:paraId="42B3E478" w14:textId="77777777" w:rsidR="008E656B" w:rsidRDefault="008E656B">
            <w:pPr>
              <w:tabs>
                <w:tab w:val="left" w:pos="3402"/>
                <w:tab w:val="left" w:pos="8789"/>
              </w:tabs>
              <w:ind w:right="34"/>
              <w:rPr>
                <w:rFonts w:cs="Arial"/>
                <w:sz w:val="20"/>
              </w:rPr>
            </w:pPr>
            <w:r>
              <w:rPr>
                <w:rFonts w:cs="Arial"/>
                <w:sz w:val="20"/>
              </w:rPr>
              <w:t>Podčlen</w:t>
            </w:r>
          </w:p>
        </w:tc>
        <w:tc>
          <w:tcPr>
            <w:tcW w:w="4819" w:type="dxa"/>
            <w:tcBorders>
              <w:top w:val="single" w:sz="4" w:space="0" w:color="auto"/>
              <w:left w:val="single" w:sz="4" w:space="0" w:color="auto"/>
              <w:bottom w:val="single" w:sz="4" w:space="0" w:color="auto"/>
              <w:right w:val="single" w:sz="4" w:space="0" w:color="auto"/>
            </w:tcBorders>
            <w:hideMark/>
          </w:tcPr>
          <w:p w14:paraId="0A509B5A" w14:textId="77777777" w:rsidR="008E656B" w:rsidRDefault="008E656B">
            <w:pPr>
              <w:tabs>
                <w:tab w:val="left" w:pos="3402"/>
                <w:tab w:val="left" w:pos="8789"/>
              </w:tabs>
              <w:ind w:right="566"/>
              <w:rPr>
                <w:rFonts w:cs="Arial"/>
                <w:sz w:val="20"/>
              </w:rPr>
            </w:pPr>
            <w:r>
              <w:rPr>
                <w:rFonts w:cs="Arial"/>
                <w:sz w:val="20"/>
              </w:rPr>
              <w:t>Podatki</w:t>
            </w:r>
          </w:p>
        </w:tc>
      </w:tr>
      <w:tr w:rsidR="008E656B" w14:paraId="53CF326E" w14:textId="77777777" w:rsidTr="008E656B">
        <w:trPr>
          <w:trHeight w:val="20"/>
        </w:trPr>
        <w:tc>
          <w:tcPr>
            <w:tcW w:w="3794" w:type="dxa"/>
            <w:tcBorders>
              <w:top w:val="single" w:sz="4" w:space="0" w:color="auto"/>
              <w:left w:val="single" w:sz="4" w:space="0" w:color="auto"/>
              <w:bottom w:val="single" w:sz="4" w:space="0" w:color="auto"/>
              <w:right w:val="single" w:sz="4" w:space="0" w:color="auto"/>
            </w:tcBorders>
            <w:hideMark/>
          </w:tcPr>
          <w:p w14:paraId="155BC496" w14:textId="77777777" w:rsidR="008E656B" w:rsidRDefault="008E656B">
            <w:pPr>
              <w:rPr>
                <w:rFonts w:cs="Arial"/>
                <w:sz w:val="20"/>
              </w:rPr>
            </w:pPr>
            <w:r>
              <w:rPr>
                <w:rFonts w:cs="Arial"/>
                <w:sz w:val="20"/>
              </w:rPr>
              <w:t>Ime in naslov naročnika</w:t>
            </w:r>
          </w:p>
        </w:tc>
        <w:tc>
          <w:tcPr>
            <w:tcW w:w="1276" w:type="dxa"/>
            <w:tcBorders>
              <w:top w:val="single" w:sz="4" w:space="0" w:color="auto"/>
              <w:left w:val="single" w:sz="4" w:space="0" w:color="auto"/>
              <w:bottom w:val="single" w:sz="4" w:space="0" w:color="auto"/>
              <w:right w:val="single" w:sz="4" w:space="0" w:color="auto"/>
            </w:tcBorders>
            <w:hideMark/>
          </w:tcPr>
          <w:p w14:paraId="7C915CA5" w14:textId="77777777" w:rsidR="008E656B" w:rsidRDefault="008E656B">
            <w:pPr>
              <w:rPr>
                <w:rFonts w:cs="Arial"/>
                <w:sz w:val="20"/>
              </w:rPr>
            </w:pPr>
            <w:r>
              <w:rPr>
                <w:rFonts w:cs="Arial"/>
                <w:sz w:val="20"/>
              </w:rPr>
              <w:t>1.1.2.2&amp;1.3</w:t>
            </w:r>
          </w:p>
        </w:tc>
        <w:tc>
          <w:tcPr>
            <w:tcW w:w="4819" w:type="dxa"/>
            <w:tcBorders>
              <w:top w:val="single" w:sz="4" w:space="0" w:color="auto"/>
              <w:left w:val="single" w:sz="4" w:space="0" w:color="auto"/>
              <w:bottom w:val="single" w:sz="4" w:space="0" w:color="auto"/>
              <w:right w:val="single" w:sz="4" w:space="0" w:color="auto"/>
            </w:tcBorders>
            <w:hideMark/>
          </w:tcPr>
          <w:p w14:paraId="6F9C21F2" w14:textId="77777777" w:rsidR="008E656B" w:rsidRDefault="008E656B">
            <w:pPr>
              <w:rPr>
                <w:rFonts w:cs="Arial"/>
                <w:bCs/>
                <w:sz w:val="20"/>
              </w:rPr>
            </w:pPr>
            <w:r>
              <w:rPr>
                <w:rFonts w:cs="Arial"/>
                <w:sz w:val="20"/>
              </w:rPr>
              <w:t>Republika Slovenija, Ministrstvo za infrastrukturo, Direkcija RS za infrastrukturo, Tržaška 19, Ljubljana</w:t>
            </w:r>
          </w:p>
        </w:tc>
      </w:tr>
      <w:tr w:rsidR="008E656B" w14:paraId="62A2F611" w14:textId="77777777" w:rsidTr="008E656B">
        <w:trPr>
          <w:trHeight w:val="347"/>
        </w:trPr>
        <w:tc>
          <w:tcPr>
            <w:tcW w:w="3794" w:type="dxa"/>
            <w:tcBorders>
              <w:top w:val="single" w:sz="4" w:space="0" w:color="auto"/>
              <w:left w:val="single" w:sz="4" w:space="0" w:color="auto"/>
              <w:bottom w:val="single" w:sz="4" w:space="0" w:color="auto"/>
              <w:right w:val="single" w:sz="4" w:space="0" w:color="auto"/>
            </w:tcBorders>
            <w:hideMark/>
          </w:tcPr>
          <w:p w14:paraId="4ECE86FE" w14:textId="77777777" w:rsidR="008E656B" w:rsidRDefault="008E656B">
            <w:pPr>
              <w:rPr>
                <w:rFonts w:cs="Arial"/>
                <w:sz w:val="20"/>
              </w:rPr>
            </w:pPr>
            <w:r>
              <w:rPr>
                <w:rFonts w:cs="Arial"/>
                <w:sz w:val="20"/>
              </w:rPr>
              <w:t>Ime in naslov izvajalca</w:t>
            </w:r>
          </w:p>
        </w:tc>
        <w:tc>
          <w:tcPr>
            <w:tcW w:w="1276" w:type="dxa"/>
            <w:tcBorders>
              <w:top w:val="single" w:sz="4" w:space="0" w:color="auto"/>
              <w:left w:val="single" w:sz="4" w:space="0" w:color="auto"/>
              <w:bottom w:val="single" w:sz="4" w:space="0" w:color="auto"/>
              <w:right w:val="single" w:sz="4" w:space="0" w:color="auto"/>
            </w:tcBorders>
            <w:hideMark/>
          </w:tcPr>
          <w:p w14:paraId="641DA0BA" w14:textId="77777777" w:rsidR="008E656B" w:rsidRDefault="008E656B">
            <w:pPr>
              <w:rPr>
                <w:rFonts w:cs="Arial"/>
                <w:sz w:val="20"/>
              </w:rPr>
            </w:pPr>
            <w:r>
              <w:rPr>
                <w:rFonts w:cs="Arial"/>
                <w:sz w:val="20"/>
              </w:rPr>
              <w:t>1.1.2.3&amp;1.3</w:t>
            </w:r>
          </w:p>
        </w:tc>
        <w:tc>
          <w:tcPr>
            <w:tcW w:w="4819" w:type="dxa"/>
            <w:tcBorders>
              <w:top w:val="single" w:sz="4" w:space="0" w:color="auto"/>
              <w:left w:val="single" w:sz="4" w:space="0" w:color="auto"/>
              <w:bottom w:val="single" w:sz="4" w:space="0" w:color="auto"/>
              <w:right w:val="single" w:sz="4" w:space="0" w:color="auto"/>
            </w:tcBorders>
          </w:tcPr>
          <w:p w14:paraId="5FABF355" w14:textId="77777777" w:rsidR="008E656B" w:rsidRDefault="008E656B">
            <w:pPr>
              <w:rPr>
                <w:rFonts w:cs="Arial"/>
                <w:sz w:val="20"/>
              </w:rPr>
            </w:pPr>
          </w:p>
        </w:tc>
      </w:tr>
      <w:tr w:rsidR="008E656B" w14:paraId="6BB1C4D6" w14:textId="77777777" w:rsidTr="008E656B">
        <w:trPr>
          <w:trHeight w:val="20"/>
        </w:trPr>
        <w:tc>
          <w:tcPr>
            <w:tcW w:w="3794" w:type="dxa"/>
            <w:tcBorders>
              <w:top w:val="single" w:sz="4" w:space="0" w:color="auto"/>
              <w:left w:val="single" w:sz="4" w:space="0" w:color="auto"/>
              <w:bottom w:val="single" w:sz="4" w:space="0" w:color="auto"/>
              <w:right w:val="single" w:sz="4" w:space="0" w:color="auto"/>
            </w:tcBorders>
            <w:hideMark/>
          </w:tcPr>
          <w:p w14:paraId="20C6E37D" w14:textId="77777777" w:rsidR="008E656B" w:rsidRDefault="008E656B">
            <w:pPr>
              <w:rPr>
                <w:rFonts w:cs="Arial"/>
                <w:sz w:val="20"/>
              </w:rPr>
            </w:pPr>
            <w:r>
              <w:rPr>
                <w:rFonts w:cs="Arial"/>
                <w:sz w:val="20"/>
              </w:rPr>
              <w:t>Ime in naslov inženirja</w:t>
            </w:r>
          </w:p>
        </w:tc>
        <w:tc>
          <w:tcPr>
            <w:tcW w:w="1276" w:type="dxa"/>
            <w:tcBorders>
              <w:top w:val="single" w:sz="4" w:space="0" w:color="auto"/>
              <w:left w:val="single" w:sz="4" w:space="0" w:color="auto"/>
              <w:bottom w:val="single" w:sz="4" w:space="0" w:color="auto"/>
              <w:right w:val="single" w:sz="4" w:space="0" w:color="auto"/>
            </w:tcBorders>
            <w:hideMark/>
          </w:tcPr>
          <w:p w14:paraId="0911E8D0" w14:textId="77777777" w:rsidR="008E656B" w:rsidRDefault="008E656B">
            <w:pPr>
              <w:rPr>
                <w:rFonts w:cs="Arial"/>
                <w:sz w:val="20"/>
              </w:rPr>
            </w:pPr>
            <w:r>
              <w:rPr>
                <w:rFonts w:cs="Arial"/>
                <w:sz w:val="20"/>
              </w:rPr>
              <w:t>1.1.2.4&amp;1.3</w:t>
            </w:r>
          </w:p>
        </w:tc>
        <w:tc>
          <w:tcPr>
            <w:tcW w:w="4819" w:type="dxa"/>
            <w:tcBorders>
              <w:top w:val="single" w:sz="4" w:space="0" w:color="auto"/>
              <w:left w:val="single" w:sz="4" w:space="0" w:color="auto"/>
              <w:bottom w:val="single" w:sz="4" w:space="0" w:color="auto"/>
              <w:right w:val="single" w:sz="4" w:space="0" w:color="auto"/>
            </w:tcBorders>
          </w:tcPr>
          <w:p w14:paraId="0F1D2219" w14:textId="77777777" w:rsidR="008E656B" w:rsidRDefault="008E656B">
            <w:pPr>
              <w:rPr>
                <w:rFonts w:cs="Arial"/>
                <w:sz w:val="20"/>
              </w:rPr>
            </w:pPr>
          </w:p>
        </w:tc>
      </w:tr>
      <w:tr w:rsidR="008E656B" w14:paraId="1AB99B55" w14:textId="77777777" w:rsidTr="008E656B">
        <w:trPr>
          <w:trHeight w:val="20"/>
        </w:trPr>
        <w:tc>
          <w:tcPr>
            <w:tcW w:w="3794" w:type="dxa"/>
            <w:tcBorders>
              <w:top w:val="single" w:sz="4" w:space="0" w:color="auto"/>
              <w:left w:val="single" w:sz="4" w:space="0" w:color="auto"/>
              <w:bottom w:val="single" w:sz="4" w:space="0" w:color="auto"/>
              <w:right w:val="single" w:sz="4" w:space="0" w:color="auto"/>
            </w:tcBorders>
            <w:hideMark/>
          </w:tcPr>
          <w:p w14:paraId="1DD948F2" w14:textId="77777777" w:rsidR="008E656B" w:rsidRDefault="008E656B">
            <w:pPr>
              <w:rPr>
                <w:rFonts w:cs="Arial"/>
                <w:sz w:val="20"/>
              </w:rPr>
            </w:pPr>
            <w:r>
              <w:rPr>
                <w:rFonts w:cs="Arial"/>
                <w:sz w:val="20"/>
              </w:rPr>
              <w:t>Rok za dokončanje del</w:t>
            </w:r>
          </w:p>
        </w:tc>
        <w:tc>
          <w:tcPr>
            <w:tcW w:w="1276" w:type="dxa"/>
            <w:tcBorders>
              <w:top w:val="single" w:sz="4" w:space="0" w:color="auto"/>
              <w:left w:val="single" w:sz="4" w:space="0" w:color="auto"/>
              <w:bottom w:val="single" w:sz="4" w:space="0" w:color="auto"/>
              <w:right w:val="single" w:sz="4" w:space="0" w:color="auto"/>
            </w:tcBorders>
            <w:hideMark/>
          </w:tcPr>
          <w:p w14:paraId="33D0217D" w14:textId="77777777" w:rsidR="008E656B" w:rsidRDefault="008E656B">
            <w:pPr>
              <w:rPr>
                <w:rFonts w:cs="Arial"/>
                <w:sz w:val="20"/>
              </w:rPr>
            </w:pPr>
            <w:r>
              <w:rPr>
                <w:rFonts w:cs="Arial"/>
                <w:sz w:val="20"/>
              </w:rPr>
              <w:t>1.1.3.3</w:t>
            </w:r>
          </w:p>
        </w:tc>
        <w:tc>
          <w:tcPr>
            <w:tcW w:w="4819" w:type="dxa"/>
            <w:tcBorders>
              <w:top w:val="single" w:sz="4" w:space="0" w:color="auto"/>
              <w:left w:val="single" w:sz="4" w:space="0" w:color="auto"/>
              <w:bottom w:val="single" w:sz="4" w:space="0" w:color="auto"/>
              <w:right w:val="single" w:sz="4" w:space="0" w:color="auto"/>
            </w:tcBorders>
            <w:hideMark/>
          </w:tcPr>
          <w:p w14:paraId="52A18D61" w14:textId="6055A269" w:rsidR="008E656B" w:rsidRDefault="008E656B">
            <w:pPr>
              <w:rPr>
                <w:rFonts w:cs="Arial"/>
                <w:sz w:val="20"/>
              </w:rPr>
            </w:pPr>
            <w:r>
              <w:rPr>
                <w:rFonts w:cs="Arial"/>
                <w:sz w:val="20"/>
              </w:rPr>
              <w:t xml:space="preserve">izvajalec se obvezuje pogodbeno prevzete obveznosti dokončati v roku 15 mesecev od uvedbe v delo </w:t>
            </w:r>
          </w:p>
        </w:tc>
      </w:tr>
      <w:tr w:rsidR="008E656B" w14:paraId="49E05D56" w14:textId="77777777" w:rsidTr="008E656B">
        <w:trPr>
          <w:trHeight w:val="356"/>
        </w:trPr>
        <w:tc>
          <w:tcPr>
            <w:tcW w:w="3794" w:type="dxa"/>
            <w:tcBorders>
              <w:top w:val="single" w:sz="4" w:space="0" w:color="auto"/>
              <w:left w:val="single" w:sz="4" w:space="0" w:color="auto"/>
              <w:bottom w:val="single" w:sz="4" w:space="0" w:color="auto"/>
              <w:right w:val="single" w:sz="4" w:space="0" w:color="auto"/>
            </w:tcBorders>
            <w:hideMark/>
          </w:tcPr>
          <w:p w14:paraId="5D88BE3B" w14:textId="77777777" w:rsidR="008E656B" w:rsidRDefault="008E656B">
            <w:pPr>
              <w:rPr>
                <w:rFonts w:cs="Arial"/>
                <w:sz w:val="20"/>
              </w:rPr>
            </w:pPr>
            <w:r>
              <w:rPr>
                <w:rFonts w:cs="Arial"/>
                <w:sz w:val="20"/>
              </w:rPr>
              <w:t>Elektronski prenosni sistemi</w:t>
            </w:r>
          </w:p>
        </w:tc>
        <w:tc>
          <w:tcPr>
            <w:tcW w:w="1276" w:type="dxa"/>
            <w:tcBorders>
              <w:top w:val="single" w:sz="4" w:space="0" w:color="auto"/>
              <w:left w:val="single" w:sz="4" w:space="0" w:color="auto"/>
              <w:bottom w:val="single" w:sz="4" w:space="0" w:color="auto"/>
              <w:right w:val="single" w:sz="4" w:space="0" w:color="auto"/>
            </w:tcBorders>
            <w:hideMark/>
          </w:tcPr>
          <w:p w14:paraId="61F6B9AB" w14:textId="77777777" w:rsidR="008E656B" w:rsidRDefault="008E656B">
            <w:pPr>
              <w:rPr>
                <w:rFonts w:cs="Arial"/>
                <w:sz w:val="20"/>
              </w:rPr>
            </w:pPr>
            <w:r>
              <w:rPr>
                <w:rFonts w:cs="Arial"/>
                <w:sz w:val="20"/>
              </w:rPr>
              <w:t>1.3</w:t>
            </w:r>
          </w:p>
        </w:tc>
        <w:tc>
          <w:tcPr>
            <w:tcW w:w="4819" w:type="dxa"/>
            <w:tcBorders>
              <w:top w:val="single" w:sz="4" w:space="0" w:color="auto"/>
              <w:left w:val="single" w:sz="4" w:space="0" w:color="auto"/>
              <w:bottom w:val="single" w:sz="4" w:space="0" w:color="auto"/>
              <w:right w:val="single" w:sz="4" w:space="0" w:color="auto"/>
            </w:tcBorders>
            <w:hideMark/>
          </w:tcPr>
          <w:p w14:paraId="513DC5F6" w14:textId="77777777" w:rsidR="008E656B" w:rsidRDefault="008E656B">
            <w:pPr>
              <w:tabs>
                <w:tab w:val="left" w:pos="3402"/>
                <w:tab w:val="left" w:pos="8789"/>
              </w:tabs>
              <w:ind w:right="566"/>
              <w:rPr>
                <w:rFonts w:cs="Arial"/>
                <w:sz w:val="20"/>
                <w:highlight w:val="yellow"/>
              </w:rPr>
            </w:pPr>
            <w:r>
              <w:rPr>
                <w:rFonts w:cs="Arial"/>
                <w:sz w:val="20"/>
              </w:rPr>
              <w:t>gp.drsi@gov.si</w:t>
            </w:r>
          </w:p>
        </w:tc>
      </w:tr>
      <w:tr w:rsidR="008E656B" w14:paraId="13C9D307" w14:textId="77777777" w:rsidTr="008E656B">
        <w:trPr>
          <w:trHeight w:val="263"/>
        </w:trPr>
        <w:tc>
          <w:tcPr>
            <w:tcW w:w="3794" w:type="dxa"/>
            <w:tcBorders>
              <w:top w:val="single" w:sz="4" w:space="0" w:color="auto"/>
              <w:left w:val="single" w:sz="4" w:space="0" w:color="auto"/>
              <w:bottom w:val="single" w:sz="4" w:space="0" w:color="auto"/>
              <w:right w:val="single" w:sz="4" w:space="0" w:color="auto"/>
            </w:tcBorders>
            <w:hideMark/>
          </w:tcPr>
          <w:p w14:paraId="3F698675" w14:textId="77777777" w:rsidR="008E656B" w:rsidRDefault="008E656B">
            <w:pPr>
              <w:rPr>
                <w:rFonts w:cs="Arial"/>
                <w:sz w:val="20"/>
              </w:rPr>
            </w:pPr>
            <w:r>
              <w:rPr>
                <w:rFonts w:cs="Arial"/>
                <w:sz w:val="20"/>
              </w:rPr>
              <w:t>Veljavno pravo</w:t>
            </w:r>
          </w:p>
        </w:tc>
        <w:tc>
          <w:tcPr>
            <w:tcW w:w="1276" w:type="dxa"/>
            <w:tcBorders>
              <w:top w:val="single" w:sz="4" w:space="0" w:color="auto"/>
              <w:left w:val="single" w:sz="4" w:space="0" w:color="auto"/>
              <w:bottom w:val="single" w:sz="4" w:space="0" w:color="auto"/>
              <w:right w:val="single" w:sz="4" w:space="0" w:color="auto"/>
            </w:tcBorders>
            <w:hideMark/>
          </w:tcPr>
          <w:p w14:paraId="4E5804A7" w14:textId="77777777" w:rsidR="008E656B" w:rsidRDefault="008E656B">
            <w:pPr>
              <w:rPr>
                <w:rFonts w:cs="Arial"/>
                <w:sz w:val="20"/>
              </w:rPr>
            </w:pPr>
            <w:r>
              <w:rPr>
                <w:rFonts w:cs="Arial"/>
                <w:sz w:val="20"/>
              </w:rPr>
              <w:t>1.4</w:t>
            </w:r>
          </w:p>
        </w:tc>
        <w:tc>
          <w:tcPr>
            <w:tcW w:w="4819" w:type="dxa"/>
            <w:tcBorders>
              <w:top w:val="single" w:sz="4" w:space="0" w:color="auto"/>
              <w:left w:val="single" w:sz="4" w:space="0" w:color="auto"/>
              <w:bottom w:val="single" w:sz="4" w:space="0" w:color="auto"/>
              <w:right w:val="single" w:sz="4" w:space="0" w:color="auto"/>
            </w:tcBorders>
            <w:hideMark/>
          </w:tcPr>
          <w:p w14:paraId="21B765D1" w14:textId="77777777" w:rsidR="008E656B" w:rsidRDefault="008E656B">
            <w:pPr>
              <w:tabs>
                <w:tab w:val="left" w:pos="3402"/>
                <w:tab w:val="left" w:pos="8789"/>
              </w:tabs>
              <w:ind w:right="566"/>
              <w:rPr>
                <w:rFonts w:cs="Arial"/>
                <w:sz w:val="20"/>
                <w:highlight w:val="yellow"/>
              </w:rPr>
            </w:pPr>
            <w:r>
              <w:rPr>
                <w:rFonts w:cs="Arial"/>
                <w:sz w:val="20"/>
              </w:rPr>
              <w:t>Republika Slovenija</w:t>
            </w:r>
          </w:p>
        </w:tc>
      </w:tr>
      <w:tr w:rsidR="008E656B" w14:paraId="7CC708E4" w14:textId="77777777" w:rsidTr="008E656B">
        <w:trPr>
          <w:trHeight w:val="405"/>
        </w:trPr>
        <w:tc>
          <w:tcPr>
            <w:tcW w:w="3794" w:type="dxa"/>
            <w:tcBorders>
              <w:top w:val="single" w:sz="4" w:space="0" w:color="auto"/>
              <w:left w:val="single" w:sz="4" w:space="0" w:color="auto"/>
              <w:bottom w:val="single" w:sz="4" w:space="0" w:color="auto"/>
              <w:right w:val="single" w:sz="4" w:space="0" w:color="auto"/>
            </w:tcBorders>
            <w:hideMark/>
          </w:tcPr>
          <w:p w14:paraId="40B16DB0" w14:textId="77777777" w:rsidR="008E656B" w:rsidRDefault="008E656B">
            <w:pPr>
              <w:rPr>
                <w:rFonts w:cs="Arial"/>
                <w:sz w:val="20"/>
              </w:rPr>
            </w:pPr>
            <w:r>
              <w:rPr>
                <w:rFonts w:cs="Arial"/>
                <w:sz w:val="20"/>
              </w:rPr>
              <w:t>Prevladujoči in sporazumevalni jezik</w:t>
            </w:r>
          </w:p>
        </w:tc>
        <w:tc>
          <w:tcPr>
            <w:tcW w:w="1276" w:type="dxa"/>
            <w:tcBorders>
              <w:top w:val="single" w:sz="4" w:space="0" w:color="auto"/>
              <w:left w:val="single" w:sz="4" w:space="0" w:color="auto"/>
              <w:bottom w:val="single" w:sz="4" w:space="0" w:color="auto"/>
              <w:right w:val="single" w:sz="4" w:space="0" w:color="auto"/>
            </w:tcBorders>
            <w:hideMark/>
          </w:tcPr>
          <w:p w14:paraId="71C9D0FA" w14:textId="77777777" w:rsidR="008E656B" w:rsidRDefault="008E656B">
            <w:pPr>
              <w:rPr>
                <w:rFonts w:cs="Arial"/>
                <w:sz w:val="20"/>
              </w:rPr>
            </w:pPr>
            <w:r>
              <w:rPr>
                <w:rFonts w:cs="Arial"/>
                <w:sz w:val="20"/>
              </w:rPr>
              <w:t>1.4</w:t>
            </w:r>
          </w:p>
        </w:tc>
        <w:tc>
          <w:tcPr>
            <w:tcW w:w="4819" w:type="dxa"/>
            <w:tcBorders>
              <w:top w:val="single" w:sz="4" w:space="0" w:color="auto"/>
              <w:left w:val="single" w:sz="4" w:space="0" w:color="auto"/>
              <w:bottom w:val="single" w:sz="4" w:space="0" w:color="auto"/>
              <w:right w:val="single" w:sz="4" w:space="0" w:color="auto"/>
            </w:tcBorders>
            <w:hideMark/>
          </w:tcPr>
          <w:p w14:paraId="6662F111" w14:textId="77777777" w:rsidR="008E656B" w:rsidRDefault="008E656B">
            <w:pPr>
              <w:rPr>
                <w:rFonts w:cs="Arial"/>
                <w:sz w:val="20"/>
              </w:rPr>
            </w:pPr>
            <w:r>
              <w:rPr>
                <w:rFonts w:cs="Arial"/>
                <w:sz w:val="20"/>
              </w:rPr>
              <w:t>slovenski jezik</w:t>
            </w:r>
          </w:p>
        </w:tc>
      </w:tr>
      <w:tr w:rsidR="008E656B" w14:paraId="390CAC5D" w14:textId="77777777" w:rsidTr="008E656B">
        <w:trPr>
          <w:trHeight w:val="575"/>
        </w:trPr>
        <w:tc>
          <w:tcPr>
            <w:tcW w:w="3794" w:type="dxa"/>
            <w:tcBorders>
              <w:top w:val="single" w:sz="4" w:space="0" w:color="auto"/>
              <w:left w:val="single" w:sz="4" w:space="0" w:color="auto"/>
              <w:bottom w:val="single" w:sz="4" w:space="0" w:color="auto"/>
              <w:right w:val="single" w:sz="4" w:space="0" w:color="auto"/>
            </w:tcBorders>
            <w:hideMark/>
          </w:tcPr>
          <w:p w14:paraId="7AAD0C5C" w14:textId="77777777" w:rsidR="008E656B" w:rsidRDefault="008E656B">
            <w:pPr>
              <w:tabs>
                <w:tab w:val="left" w:pos="3402"/>
                <w:tab w:val="left" w:pos="8789"/>
              </w:tabs>
              <w:ind w:right="566"/>
              <w:rPr>
                <w:rFonts w:cs="Arial"/>
                <w:sz w:val="20"/>
              </w:rPr>
            </w:pPr>
            <w:r>
              <w:rPr>
                <w:rFonts w:cs="Arial"/>
                <w:sz w:val="20"/>
              </w:rPr>
              <w:t>Rok za dostop na gradbišče</w:t>
            </w:r>
          </w:p>
        </w:tc>
        <w:tc>
          <w:tcPr>
            <w:tcW w:w="1276" w:type="dxa"/>
            <w:tcBorders>
              <w:top w:val="single" w:sz="4" w:space="0" w:color="auto"/>
              <w:left w:val="single" w:sz="4" w:space="0" w:color="auto"/>
              <w:bottom w:val="single" w:sz="4" w:space="0" w:color="auto"/>
              <w:right w:val="single" w:sz="4" w:space="0" w:color="auto"/>
            </w:tcBorders>
            <w:hideMark/>
          </w:tcPr>
          <w:p w14:paraId="5BC0173D" w14:textId="77777777" w:rsidR="008E656B" w:rsidRDefault="008E656B">
            <w:pPr>
              <w:tabs>
                <w:tab w:val="left" w:pos="3402"/>
                <w:tab w:val="left" w:pos="8789"/>
              </w:tabs>
              <w:ind w:right="566"/>
              <w:rPr>
                <w:rFonts w:cs="Arial"/>
                <w:sz w:val="20"/>
              </w:rPr>
            </w:pPr>
            <w:r>
              <w:rPr>
                <w:rFonts w:cs="Arial"/>
                <w:sz w:val="20"/>
              </w:rPr>
              <w:t>2.1</w:t>
            </w:r>
          </w:p>
        </w:tc>
        <w:tc>
          <w:tcPr>
            <w:tcW w:w="4819" w:type="dxa"/>
            <w:tcBorders>
              <w:top w:val="single" w:sz="4" w:space="0" w:color="auto"/>
              <w:left w:val="single" w:sz="4" w:space="0" w:color="auto"/>
              <w:bottom w:val="single" w:sz="4" w:space="0" w:color="auto"/>
              <w:right w:val="single" w:sz="4" w:space="0" w:color="auto"/>
            </w:tcBorders>
            <w:hideMark/>
          </w:tcPr>
          <w:p w14:paraId="734855B3" w14:textId="77777777" w:rsidR="008E656B" w:rsidRDefault="008E656B">
            <w:pPr>
              <w:tabs>
                <w:tab w:val="left" w:pos="3402"/>
                <w:tab w:val="left" w:pos="8789"/>
              </w:tabs>
              <w:ind w:right="566"/>
              <w:rPr>
                <w:rFonts w:cs="Arial"/>
                <w:sz w:val="20"/>
              </w:rPr>
            </w:pPr>
            <w:r>
              <w:rPr>
                <w:rFonts w:cs="Arial"/>
                <w:sz w:val="20"/>
              </w:rPr>
              <w:t>takoj po uvedbi v delo pred začetkom del</w:t>
            </w:r>
          </w:p>
        </w:tc>
      </w:tr>
      <w:tr w:rsidR="008E656B" w14:paraId="4BB77A87" w14:textId="77777777" w:rsidTr="008E656B">
        <w:trPr>
          <w:trHeight w:val="647"/>
        </w:trPr>
        <w:tc>
          <w:tcPr>
            <w:tcW w:w="3794" w:type="dxa"/>
            <w:tcBorders>
              <w:top w:val="single" w:sz="4" w:space="0" w:color="auto"/>
              <w:left w:val="single" w:sz="4" w:space="0" w:color="auto"/>
              <w:bottom w:val="single" w:sz="4" w:space="0" w:color="auto"/>
              <w:right w:val="single" w:sz="4" w:space="0" w:color="auto"/>
            </w:tcBorders>
            <w:hideMark/>
          </w:tcPr>
          <w:p w14:paraId="363D3AD6" w14:textId="77777777" w:rsidR="008E656B" w:rsidRDefault="008E656B">
            <w:pPr>
              <w:tabs>
                <w:tab w:val="left" w:pos="3402"/>
                <w:tab w:val="left" w:pos="8789"/>
              </w:tabs>
              <w:ind w:right="566"/>
              <w:rPr>
                <w:rFonts w:cs="Arial"/>
                <w:sz w:val="20"/>
              </w:rPr>
            </w:pPr>
            <w:r>
              <w:rPr>
                <w:rFonts w:cs="Arial"/>
                <w:sz w:val="20"/>
              </w:rPr>
              <w:t>Višina garancije za dobro izvedbo</w:t>
            </w:r>
          </w:p>
        </w:tc>
        <w:tc>
          <w:tcPr>
            <w:tcW w:w="1276" w:type="dxa"/>
            <w:tcBorders>
              <w:top w:val="single" w:sz="4" w:space="0" w:color="auto"/>
              <w:left w:val="single" w:sz="4" w:space="0" w:color="auto"/>
              <w:bottom w:val="single" w:sz="4" w:space="0" w:color="auto"/>
              <w:right w:val="single" w:sz="4" w:space="0" w:color="auto"/>
            </w:tcBorders>
            <w:hideMark/>
          </w:tcPr>
          <w:p w14:paraId="6606EF6B" w14:textId="77777777" w:rsidR="008E656B" w:rsidRDefault="008E656B">
            <w:pPr>
              <w:tabs>
                <w:tab w:val="left" w:pos="3402"/>
                <w:tab w:val="left" w:pos="8789"/>
              </w:tabs>
              <w:ind w:right="566"/>
              <w:rPr>
                <w:rFonts w:cs="Arial"/>
                <w:sz w:val="20"/>
              </w:rPr>
            </w:pPr>
            <w:r>
              <w:rPr>
                <w:rFonts w:cs="Arial"/>
                <w:sz w:val="20"/>
              </w:rPr>
              <w:t>4.2</w:t>
            </w:r>
          </w:p>
        </w:tc>
        <w:tc>
          <w:tcPr>
            <w:tcW w:w="4819" w:type="dxa"/>
            <w:tcBorders>
              <w:top w:val="single" w:sz="4" w:space="0" w:color="auto"/>
              <w:left w:val="single" w:sz="4" w:space="0" w:color="auto"/>
              <w:bottom w:val="single" w:sz="4" w:space="0" w:color="auto"/>
              <w:right w:val="single" w:sz="4" w:space="0" w:color="auto"/>
            </w:tcBorders>
            <w:hideMark/>
          </w:tcPr>
          <w:p w14:paraId="331BC73F" w14:textId="77777777" w:rsidR="008E656B" w:rsidRDefault="008E656B">
            <w:pPr>
              <w:tabs>
                <w:tab w:val="left" w:pos="3402"/>
                <w:tab w:val="left" w:pos="8789"/>
              </w:tabs>
              <w:ind w:right="566"/>
              <w:rPr>
                <w:rFonts w:cs="Arial"/>
                <w:sz w:val="20"/>
              </w:rPr>
            </w:pPr>
            <w:r>
              <w:rPr>
                <w:rFonts w:cs="Arial"/>
                <w:sz w:val="20"/>
              </w:rPr>
              <w:t>5 % od pogodbene cene z DDV</w:t>
            </w:r>
          </w:p>
        </w:tc>
      </w:tr>
      <w:tr w:rsidR="008E656B" w14:paraId="6CA1FE9A" w14:textId="77777777" w:rsidTr="008E656B">
        <w:trPr>
          <w:trHeight w:val="20"/>
        </w:trPr>
        <w:tc>
          <w:tcPr>
            <w:tcW w:w="3794" w:type="dxa"/>
            <w:tcBorders>
              <w:top w:val="single" w:sz="4" w:space="0" w:color="auto"/>
              <w:left w:val="single" w:sz="4" w:space="0" w:color="auto"/>
              <w:bottom w:val="single" w:sz="4" w:space="0" w:color="auto"/>
              <w:right w:val="single" w:sz="4" w:space="0" w:color="auto"/>
            </w:tcBorders>
            <w:hideMark/>
          </w:tcPr>
          <w:p w14:paraId="58E46130" w14:textId="77777777" w:rsidR="008E656B" w:rsidRDefault="008E656B">
            <w:pPr>
              <w:rPr>
                <w:rFonts w:cs="Arial"/>
                <w:sz w:val="20"/>
              </w:rPr>
            </w:pPr>
            <w:r>
              <w:rPr>
                <w:rFonts w:cs="Arial"/>
                <w:sz w:val="20"/>
              </w:rPr>
              <w:t>Znesek garancije za odpravo napak v garancijskem roku</w:t>
            </w:r>
          </w:p>
        </w:tc>
        <w:tc>
          <w:tcPr>
            <w:tcW w:w="1276" w:type="dxa"/>
            <w:tcBorders>
              <w:top w:val="single" w:sz="4" w:space="0" w:color="auto"/>
              <w:left w:val="single" w:sz="4" w:space="0" w:color="auto"/>
              <w:bottom w:val="single" w:sz="4" w:space="0" w:color="auto"/>
              <w:right w:val="single" w:sz="4" w:space="0" w:color="auto"/>
            </w:tcBorders>
            <w:hideMark/>
          </w:tcPr>
          <w:p w14:paraId="4C71479A" w14:textId="77777777" w:rsidR="008E656B" w:rsidRDefault="008E656B">
            <w:pPr>
              <w:rPr>
                <w:rFonts w:cs="Arial"/>
                <w:sz w:val="20"/>
              </w:rPr>
            </w:pPr>
            <w:r>
              <w:rPr>
                <w:rFonts w:cs="Arial"/>
                <w:sz w:val="20"/>
              </w:rPr>
              <w:t>4.25</w:t>
            </w:r>
          </w:p>
        </w:tc>
        <w:tc>
          <w:tcPr>
            <w:tcW w:w="4819" w:type="dxa"/>
            <w:tcBorders>
              <w:top w:val="single" w:sz="4" w:space="0" w:color="auto"/>
              <w:left w:val="single" w:sz="4" w:space="0" w:color="auto"/>
              <w:bottom w:val="single" w:sz="4" w:space="0" w:color="auto"/>
              <w:right w:val="single" w:sz="4" w:space="0" w:color="auto"/>
            </w:tcBorders>
            <w:hideMark/>
          </w:tcPr>
          <w:p w14:paraId="30D4BEA1" w14:textId="77777777" w:rsidR="008E656B" w:rsidRDefault="008E656B">
            <w:pPr>
              <w:rPr>
                <w:rFonts w:cs="Arial"/>
                <w:sz w:val="20"/>
              </w:rPr>
            </w:pPr>
            <w:r>
              <w:rPr>
                <w:rFonts w:cs="Arial"/>
                <w:sz w:val="20"/>
              </w:rPr>
              <w:t>5 % vrednosti pogodbenih del ugotovljene na podlagi končne situacije z DDV</w:t>
            </w:r>
          </w:p>
        </w:tc>
      </w:tr>
      <w:tr w:rsidR="008E656B" w14:paraId="690B6FAD" w14:textId="77777777" w:rsidTr="008E656B">
        <w:trPr>
          <w:trHeight w:val="1021"/>
        </w:trPr>
        <w:tc>
          <w:tcPr>
            <w:tcW w:w="3794" w:type="dxa"/>
            <w:tcBorders>
              <w:top w:val="single" w:sz="4" w:space="0" w:color="auto"/>
              <w:left w:val="single" w:sz="4" w:space="0" w:color="auto"/>
              <w:bottom w:val="single" w:sz="4" w:space="0" w:color="auto"/>
              <w:right w:val="single" w:sz="4" w:space="0" w:color="auto"/>
            </w:tcBorders>
            <w:hideMark/>
          </w:tcPr>
          <w:p w14:paraId="1DB14B2A" w14:textId="77777777" w:rsidR="008E656B" w:rsidRPr="0041225A" w:rsidRDefault="008E656B">
            <w:pPr>
              <w:tabs>
                <w:tab w:val="left" w:pos="3402"/>
                <w:tab w:val="left" w:pos="8789"/>
              </w:tabs>
              <w:ind w:right="566"/>
              <w:rPr>
                <w:rFonts w:cs="Arial"/>
                <w:sz w:val="20"/>
              </w:rPr>
            </w:pPr>
            <w:r w:rsidRPr="0041225A">
              <w:rPr>
                <w:rFonts w:cs="Arial"/>
                <w:sz w:val="20"/>
              </w:rPr>
              <w:t>Rok za obvestilo o nepredvidljivih zmotah, napakah in pomanjkljivostih v Zahtevah naročnika</w:t>
            </w:r>
          </w:p>
        </w:tc>
        <w:tc>
          <w:tcPr>
            <w:tcW w:w="1276" w:type="dxa"/>
            <w:tcBorders>
              <w:top w:val="single" w:sz="4" w:space="0" w:color="auto"/>
              <w:left w:val="single" w:sz="4" w:space="0" w:color="auto"/>
              <w:bottom w:val="single" w:sz="4" w:space="0" w:color="auto"/>
              <w:right w:val="single" w:sz="4" w:space="0" w:color="auto"/>
            </w:tcBorders>
            <w:hideMark/>
          </w:tcPr>
          <w:p w14:paraId="359D4F6B" w14:textId="77777777" w:rsidR="008E656B" w:rsidRPr="0041225A" w:rsidRDefault="008E656B">
            <w:pPr>
              <w:tabs>
                <w:tab w:val="left" w:pos="3402"/>
                <w:tab w:val="left" w:pos="8789"/>
              </w:tabs>
              <w:ind w:right="566"/>
              <w:rPr>
                <w:rFonts w:cs="Arial"/>
                <w:sz w:val="20"/>
              </w:rPr>
            </w:pPr>
            <w:r w:rsidRPr="0041225A">
              <w:rPr>
                <w:rFonts w:cs="Arial"/>
                <w:sz w:val="20"/>
              </w:rPr>
              <w:t>4.1</w:t>
            </w:r>
          </w:p>
        </w:tc>
        <w:tc>
          <w:tcPr>
            <w:tcW w:w="4819" w:type="dxa"/>
            <w:tcBorders>
              <w:top w:val="single" w:sz="4" w:space="0" w:color="auto"/>
              <w:left w:val="single" w:sz="4" w:space="0" w:color="auto"/>
              <w:bottom w:val="single" w:sz="4" w:space="0" w:color="auto"/>
              <w:right w:val="single" w:sz="4" w:space="0" w:color="auto"/>
            </w:tcBorders>
            <w:hideMark/>
          </w:tcPr>
          <w:p w14:paraId="6EFC8872" w14:textId="77777777" w:rsidR="008E656B" w:rsidRDefault="008E656B">
            <w:pPr>
              <w:rPr>
                <w:rFonts w:cs="Arial"/>
                <w:sz w:val="20"/>
              </w:rPr>
            </w:pPr>
            <w:r w:rsidRPr="0041225A">
              <w:rPr>
                <w:rFonts w:cs="Arial"/>
                <w:sz w:val="20"/>
              </w:rPr>
              <w:t>30 dni po sklenitvi pogodbe</w:t>
            </w:r>
            <w:r>
              <w:rPr>
                <w:rFonts w:cs="Arial"/>
                <w:color w:val="FF0000"/>
                <w:sz w:val="20"/>
              </w:rPr>
              <w:t xml:space="preserve"> </w:t>
            </w:r>
          </w:p>
        </w:tc>
      </w:tr>
      <w:tr w:rsidR="008E656B" w14:paraId="78FA62EB" w14:textId="77777777" w:rsidTr="008E656B">
        <w:trPr>
          <w:trHeight w:val="924"/>
        </w:trPr>
        <w:tc>
          <w:tcPr>
            <w:tcW w:w="3794" w:type="dxa"/>
            <w:tcBorders>
              <w:top w:val="single" w:sz="4" w:space="0" w:color="auto"/>
              <w:left w:val="single" w:sz="4" w:space="0" w:color="auto"/>
              <w:bottom w:val="single" w:sz="4" w:space="0" w:color="auto"/>
              <w:right w:val="single" w:sz="4" w:space="0" w:color="auto"/>
            </w:tcBorders>
            <w:hideMark/>
          </w:tcPr>
          <w:p w14:paraId="76C84032" w14:textId="77777777" w:rsidR="008E656B" w:rsidRDefault="008E656B">
            <w:pPr>
              <w:rPr>
                <w:rFonts w:cs="Arial"/>
                <w:sz w:val="20"/>
              </w:rPr>
            </w:pPr>
            <w:r>
              <w:rPr>
                <w:rFonts w:cs="Arial"/>
                <w:sz w:val="20"/>
              </w:rPr>
              <w:t>Običajni delovni čas</w:t>
            </w:r>
          </w:p>
        </w:tc>
        <w:tc>
          <w:tcPr>
            <w:tcW w:w="1276" w:type="dxa"/>
            <w:tcBorders>
              <w:top w:val="single" w:sz="4" w:space="0" w:color="auto"/>
              <w:left w:val="single" w:sz="4" w:space="0" w:color="auto"/>
              <w:bottom w:val="single" w:sz="4" w:space="0" w:color="auto"/>
              <w:right w:val="single" w:sz="4" w:space="0" w:color="auto"/>
            </w:tcBorders>
            <w:hideMark/>
          </w:tcPr>
          <w:p w14:paraId="7B53C422" w14:textId="77777777" w:rsidR="008E656B" w:rsidRDefault="008E656B">
            <w:pPr>
              <w:rPr>
                <w:rFonts w:cs="Arial"/>
                <w:sz w:val="20"/>
              </w:rPr>
            </w:pPr>
            <w:r>
              <w:rPr>
                <w:rFonts w:cs="Arial"/>
                <w:sz w:val="20"/>
              </w:rPr>
              <w:t>6.5</w:t>
            </w:r>
          </w:p>
        </w:tc>
        <w:tc>
          <w:tcPr>
            <w:tcW w:w="4819" w:type="dxa"/>
            <w:tcBorders>
              <w:top w:val="single" w:sz="4" w:space="0" w:color="auto"/>
              <w:left w:val="single" w:sz="4" w:space="0" w:color="auto"/>
              <w:bottom w:val="single" w:sz="4" w:space="0" w:color="auto"/>
              <w:right w:val="single" w:sz="4" w:space="0" w:color="auto"/>
            </w:tcBorders>
            <w:hideMark/>
          </w:tcPr>
          <w:p w14:paraId="579843DC" w14:textId="77777777" w:rsidR="008E656B" w:rsidRDefault="008E656B">
            <w:pPr>
              <w:tabs>
                <w:tab w:val="left" w:pos="3402"/>
                <w:tab w:val="left" w:pos="8789"/>
              </w:tabs>
              <w:ind w:right="566"/>
              <w:rPr>
                <w:rFonts w:cs="Arial"/>
                <w:sz w:val="20"/>
              </w:rPr>
            </w:pPr>
            <w:r>
              <w:rPr>
                <w:rFonts w:cs="Arial"/>
                <w:sz w:val="20"/>
              </w:rPr>
              <w:t>do 12 ur,</w:t>
            </w:r>
          </w:p>
          <w:p w14:paraId="07704457" w14:textId="77777777" w:rsidR="008E656B" w:rsidRDefault="008E656B">
            <w:pPr>
              <w:tabs>
                <w:tab w:val="left" w:pos="3402"/>
                <w:tab w:val="left" w:pos="8789"/>
              </w:tabs>
              <w:ind w:right="566"/>
              <w:rPr>
                <w:rFonts w:cs="Arial"/>
                <w:sz w:val="20"/>
              </w:rPr>
            </w:pPr>
            <w:r>
              <w:rPr>
                <w:rFonts w:cs="Arial"/>
                <w:sz w:val="20"/>
              </w:rPr>
              <w:t>24 ur za dela, zaradi katerih je uveljavljena zapora železniškega prometa vse dni v tednu tudi ob priznanih nedelovnih dneh v RS</w:t>
            </w:r>
          </w:p>
        </w:tc>
      </w:tr>
      <w:tr w:rsidR="008E656B" w14:paraId="56F17CFE" w14:textId="77777777" w:rsidTr="008E656B">
        <w:trPr>
          <w:trHeight w:val="657"/>
        </w:trPr>
        <w:tc>
          <w:tcPr>
            <w:tcW w:w="3794" w:type="dxa"/>
            <w:tcBorders>
              <w:top w:val="single" w:sz="4" w:space="0" w:color="auto"/>
              <w:left w:val="single" w:sz="4" w:space="0" w:color="auto"/>
              <w:bottom w:val="single" w:sz="4" w:space="0" w:color="auto"/>
              <w:right w:val="single" w:sz="4" w:space="0" w:color="auto"/>
            </w:tcBorders>
            <w:hideMark/>
          </w:tcPr>
          <w:p w14:paraId="38B1BCBE" w14:textId="77777777" w:rsidR="008E656B" w:rsidRDefault="008E656B">
            <w:pPr>
              <w:tabs>
                <w:tab w:val="left" w:pos="3686"/>
                <w:tab w:val="left" w:pos="4536"/>
                <w:tab w:val="left" w:pos="5245"/>
                <w:tab w:val="left" w:pos="8789"/>
              </w:tabs>
              <w:ind w:right="566"/>
              <w:rPr>
                <w:rFonts w:cs="Arial"/>
                <w:sz w:val="20"/>
              </w:rPr>
            </w:pPr>
            <w:r>
              <w:rPr>
                <w:rFonts w:cs="Arial"/>
                <w:sz w:val="20"/>
              </w:rPr>
              <w:t>Doba za odpravo napak in pomanjkljivosti</w:t>
            </w:r>
          </w:p>
        </w:tc>
        <w:tc>
          <w:tcPr>
            <w:tcW w:w="1276" w:type="dxa"/>
            <w:tcBorders>
              <w:top w:val="single" w:sz="4" w:space="0" w:color="auto"/>
              <w:left w:val="single" w:sz="4" w:space="0" w:color="auto"/>
              <w:bottom w:val="single" w:sz="4" w:space="0" w:color="auto"/>
              <w:right w:val="single" w:sz="4" w:space="0" w:color="auto"/>
            </w:tcBorders>
            <w:hideMark/>
          </w:tcPr>
          <w:p w14:paraId="15A2AA1B" w14:textId="77777777" w:rsidR="008E656B" w:rsidRDefault="008E656B">
            <w:pPr>
              <w:tabs>
                <w:tab w:val="left" w:pos="3402"/>
                <w:tab w:val="left" w:pos="8789"/>
              </w:tabs>
              <w:ind w:right="566"/>
              <w:rPr>
                <w:rFonts w:cs="Arial"/>
                <w:sz w:val="20"/>
              </w:rPr>
            </w:pPr>
            <w:r>
              <w:rPr>
                <w:rFonts w:cs="Arial"/>
                <w:sz w:val="20"/>
              </w:rPr>
              <w:t>11.1</w:t>
            </w:r>
          </w:p>
        </w:tc>
        <w:tc>
          <w:tcPr>
            <w:tcW w:w="4819" w:type="dxa"/>
            <w:tcBorders>
              <w:top w:val="single" w:sz="4" w:space="0" w:color="auto"/>
              <w:left w:val="single" w:sz="4" w:space="0" w:color="auto"/>
              <w:bottom w:val="single" w:sz="4" w:space="0" w:color="auto"/>
              <w:right w:val="single" w:sz="4" w:space="0" w:color="auto"/>
            </w:tcBorders>
            <w:hideMark/>
          </w:tcPr>
          <w:p w14:paraId="1C648290" w14:textId="31DC2EED" w:rsidR="008E656B" w:rsidRDefault="002A1859" w:rsidP="00BC3B47">
            <w:pPr>
              <w:tabs>
                <w:tab w:val="left" w:pos="3402"/>
                <w:tab w:val="left" w:pos="8789"/>
              </w:tabs>
              <w:ind w:right="566"/>
              <w:rPr>
                <w:rFonts w:cs="Arial"/>
                <w:sz w:val="20"/>
              </w:rPr>
            </w:pPr>
            <w:r>
              <w:rPr>
                <w:rFonts w:cs="Arial"/>
                <w:sz w:val="20"/>
              </w:rPr>
              <w:t>1 mesec</w:t>
            </w:r>
          </w:p>
        </w:tc>
      </w:tr>
      <w:tr w:rsidR="008E656B" w14:paraId="2CC1B2FF" w14:textId="77777777" w:rsidTr="008E656B">
        <w:trPr>
          <w:trHeight w:val="327"/>
        </w:trPr>
        <w:tc>
          <w:tcPr>
            <w:tcW w:w="3794" w:type="dxa"/>
            <w:tcBorders>
              <w:top w:val="single" w:sz="4" w:space="0" w:color="auto"/>
              <w:left w:val="single" w:sz="4" w:space="0" w:color="auto"/>
              <w:bottom w:val="single" w:sz="4" w:space="0" w:color="auto"/>
              <w:right w:val="single" w:sz="4" w:space="0" w:color="auto"/>
            </w:tcBorders>
            <w:hideMark/>
          </w:tcPr>
          <w:p w14:paraId="0954FC56" w14:textId="77777777" w:rsidR="008E656B" w:rsidRDefault="008E656B">
            <w:pPr>
              <w:tabs>
                <w:tab w:val="left" w:pos="3686"/>
                <w:tab w:val="left" w:pos="4536"/>
                <w:tab w:val="left" w:pos="5245"/>
                <w:tab w:val="left" w:pos="8789"/>
              </w:tabs>
              <w:ind w:right="566"/>
              <w:rPr>
                <w:rFonts w:cs="Arial"/>
                <w:sz w:val="20"/>
              </w:rPr>
            </w:pPr>
            <w:r>
              <w:rPr>
                <w:rFonts w:cs="Arial"/>
                <w:sz w:val="20"/>
              </w:rPr>
              <w:t>Garancija</w:t>
            </w:r>
          </w:p>
        </w:tc>
        <w:tc>
          <w:tcPr>
            <w:tcW w:w="1276" w:type="dxa"/>
            <w:tcBorders>
              <w:top w:val="single" w:sz="4" w:space="0" w:color="auto"/>
              <w:left w:val="single" w:sz="4" w:space="0" w:color="auto"/>
              <w:bottom w:val="single" w:sz="4" w:space="0" w:color="auto"/>
              <w:right w:val="single" w:sz="4" w:space="0" w:color="auto"/>
            </w:tcBorders>
            <w:hideMark/>
          </w:tcPr>
          <w:p w14:paraId="1C611D7A" w14:textId="77777777" w:rsidR="008E656B" w:rsidRDefault="008E656B">
            <w:pPr>
              <w:tabs>
                <w:tab w:val="left" w:pos="3402"/>
                <w:tab w:val="left" w:pos="8789"/>
              </w:tabs>
              <w:ind w:right="566"/>
              <w:rPr>
                <w:rFonts w:cs="Arial"/>
                <w:sz w:val="20"/>
              </w:rPr>
            </w:pPr>
            <w:r>
              <w:rPr>
                <w:rFonts w:cs="Arial"/>
                <w:sz w:val="20"/>
              </w:rPr>
              <w:t>11.3</w:t>
            </w:r>
          </w:p>
        </w:tc>
        <w:tc>
          <w:tcPr>
            <w:tcW w:w="4819" w:type="dxa"/>
            <w:tcBorders>
              <w:top w:val="single" w:sz="4" w:space="0" w:color="auto"/>
              <w:left w:val="single" w:sz="4" w:space="0" w:color="auto"/>
              <w:bottom w:val="single" w:sz="4" w:space="0" w:color="auto"/>
              <w:right w:val="single" w:sz="4" w:space="0" w:color="auto"/>
            </w:tcBorders>
            <w:hideMark/>
          </w:tcPr>
          <w:p w14:paraId="54B48791" w14:textId="77777777" w:rsidR="008E656B" w:rsidRDefault="008E656B">
            <w:pPr>
              <w:tabs>
                <w:tab w:val="left" w:pos="283"/>
                <w:tab w:val="left" w:pos="8789"/>
              </w:tabs>
              <w:ind w:right="566"/>
              <w:rPr>
                <w:rFonts w:cs="Arial"/>
                <w:sz w:val="20"/>
              </w:rPr>
            </w:pPr>
            <w:r>
              <w:rPr>
                <w:rFonts w:cs="Arial"/>
                <w:sz w:val="20"/>
              </w:rPr>
              <w:t xml:space="preserve">za vsa razpisana dela 3 leta </w:t>
            </w:r>
          </w:p>
        </w:tc>
      </w:tr>
      <w:tr w:rsidR="008E656B" w14:paraId="5F706167" w14:textId="77777777" w:rsidTr="008E656B">
        <w:trPr>
          <w:trHeight w:val="327"/>
        </w:trPr>
        <w:tc>
          <w:tcPr>
            <w:tcW w:w="3794" w:type="dxa"/>
            <w:tcBorders>
              <w:top w:val="single" w:sz="4" w:space="0" w:color="auto"/>
              <w:left w:val="single" w:sz="4" w:space="0" w:color="auto"/>
              <w:bottom w:val="single" w:sz="4" w:space="0" w:color="auto"/>
              <w:right w:val="single" w:sz="4" w:space="0" w:color="auto"/>
            </w:tcBorders>
            <w:hideMark/>
          </w:tcPr>
          <w:p w14:paraId="1DFCBB01" w14:textId="77777777" w:rsidR="008E656B" w:rsidRDefault="008E656B">
            <w:pPr>
              <w:tabs>
                <w:tab w:val="left" w:pos="3686"/>
                <w:tab w:val="left" w:pos="4536"/>
                <w:tab w:val="left" w:pos="5245"/>
                <w:tab w:val="left" w:pos="8789"/>
              </w:tabs>
              <w:ind w:right="566"/>
              <w:rPr>
                <w:rFonts w:cs="Arial"/>
                <w:sz w:val="20"/>
              </w:rPr>
            </w:pPr>
            <w:r>
              <w:rPr>
                <w:rFonts w:cs="Arial"/>
                <w:sz w:val="20"/>
              </w:rPr>
              <w:t>Odstotek uskladitve provizij</w:t>
            </w:r>
          </w:p>
        </w:tc>
        <w:tc>
          <w:tcPr>
            <w:tcW w:w="1276" w:type="dxa"/>
            <w:tcBorders>
              <w:top w:val="single" w:sz="4" w:space="0" w:color="auto"/>
              <w:left w:val="single" w:sz="4" w:space="0" w:color="auto"/>
              <w:bottom w:val="single" w:sz="4" w:space="0" w:color="auto"/>
              <w:right w:val="single" w:sz="4" w:space="0" w:color="auto"/>
            </w:tcBorders>
            <w:hideMark/>
          </w:tcPr>
          <w:p w14:paraId="039ECB17" w14:textId="77777777" w:rsidR="008E656B" w:rsidRDefault="008E656B">
            <w:pPr>
              <w:tabs>
                <w:tab w:val="left" w:pos="3402"/>
                <w:tab w:val="left" w:pos="8789"/>
              </w:tabs>
              <w:ind w:right="566"/>
              <w:rPr>
                <w:rFonts w:cs="Arial"/>
                <w:sz w:val="20"/>
              </w:rPr>
            </w:pPr>
            <w:r>
              <w:rPr>
                <w:rFonts w:cs="Arial"/>
                <w:sz w:val="20"/>
              </w:rPr>
              <w:t>13.5</w:t>
            </w:r>
          </w:p>
        </w:tc>
        <w:tc>
          <w:tcPr>
            <w:tcW w:w="4819" w:type="dxa"/>
            <w:tcBorders>
              <w:top w:val="single" w:sz="4" w:space="0" w:color="auto"/>
              <w:left w:val="single" w:sz="4" w:space="0" w:color="auto"/>
              <w:bottom w:val="single" w:sz="4" w:space="0" w:color="auto"/>
              <w:right w:val="single" w:sz="4" w:space="0" w:color="auto"/>
            </w:tcBorders>
            <w:hideMark/>
          </w:tcPr>
          <w:p w14:paraId="7DE1EDE5" w14:textId="77777777" w:rsidR="008E656B" w:rsidRDefault="008E656B">
            <w:pPr>
              <w:tabs>
                <w:tab w:val="left" w:pos="283"/>
                <w:tab w:val="left" w:pos="8789"/>
              </w:tabs>
              <w:ind w:right="566"/>
              <w:rPr>
                <w:rFonts w:cs="Arial"/>
                <w:sz w:val="20"/>
              </w:rPr>
            </w:pPr>
            <w:r>
              <w:rPr>
                <w:rFonts w:cs="Arial"/>
                <w:sz w:val="20"/>
              </w:rPr>
              <w:t>max 5 %</w:t>
            </w:r>
          </w:p>
        </w:tc>
      </w:tr>
      <w:tr w:rsidR="008E656B" w14:paraId="24F6E9E5" w14:textId="77777777" w:rsidTr="008E656B">
        <w:trPr>
          <w:trHeight w:val="561"/>
        </w:trPr>
        <w:tc>
          <w:tcPr>
            <w:tcW w:w="3794" w:type="dxa"/>
            <w:tcBorders>
              <w:top w:val="single" w:sz="4" w:space="0" w:color="auto"/>
              <w:left w:val="single" w:sz="4" w:space="0" w:color="auto"/>
              <w:bottom w:val="single" w:sz="4" w:space="0" w:color="auto"/>
              <w:right w:val="single" w:sz="4" w:space="0" w:color="auto"/>
            </w:tcBorders>
            <w:hideMark/>
          </w:tcPr>
          <w:p w14:paraId="755585F4" w14:textId="77777777" w:rsidR="008E656B" w:rsidRDefault="008E656B">
            <w:pPr>
              <w:tabs>
                <w:tab w:val="left" w:pos="3686"/>
                <w:tab w:val="left" w:pos="4536"/>
                <w:tab w:val="left" w:pos="5245"/>
                <w:tab w:val="left" w:pos="8789"/>
              </w:tabs>
              <w:ind w:right="566"/>
              <w:rPr>
                <w:rFonts w:cs="Arial"/>
                <w:sz w:val="20"/>
                <w:highlight w:val="yellow"/>
              </w:rPr>
            </w:pPr>
            <w:r>
              <w:rPr>
                <w:rFonts w:cs="Arial"/>
                <w:sz w:val="20"/>
              </w:rPr>
              <w:t>Omejena višina zadržanega zneska</w:t>
            </w:r>
          </w:p>
        </w:tc>
        <w:tc>
          <w:tcPr>
            <w:tcW w:w="1276" w:type="dxa"/>
            <w:tcBorders>
              <w:top w:val="single" w:sz="4" w:space="0" w:color="auto"/>
              <w:left w:val="single" w:sz="4" w:space="0" w:color="auto"/>
              <w:bottom w:val="single" w:sz="4" w:space="0" w:color="auto"/>
              <w:right w:val="single" w:sz="4" w:space="0" w:color="auto"/>
            </w:tcBorders>
            <w:hideMark/>
          </w:tcPr>
          <w:p w14:paraId="6D00E42A" w14:textId="77777777" w:rsidR="008E656B" w:rsidRDefault="008E656B">
            <w:pPr>
              <w:tabs>
                <w:tab w:val="left" w:pos="3402"/>
                <w:tab w:val="left" w:pos="8789"/>
              </w:tabs>
              <w:ind w:right="566"/>
              <w:rPr>
                <w:rFonts w:cs="Arial"/>
                <w:sz w:val="20"/>
              </w:rPr>
            </w:pPr>
            <w:r>
              <w:rPr>
                <w:rFonts w:cs="Arial"/>
                <w:sz w:val="20"/>
              </w:rPr>
              <w:t>14.3</w:t>
            </w:r>
          </w:p>
        </w:tc>
        <w:tc>
          <w:tcPr>
            <w:tcW w:w="4819" w:type="dxa"/>
            <w:tcBorders>
              <w:top w:val="single" w:sz="4" w:space="0" w:color="auto"/>
              <w:left w:val="single" w:sz="4" w:space="0" w:color="auto"/>
              <w:bottom w:val="single" w:sz="4" w:space="0" w:color="auto"/>
              <w:right w:val="single" w:sz="4" w:space="0" w:color="auto"/>
            </w:tcBorders>
            <w:hideMark/>
          </w:tcPr>
          <w:p w14:paraId="563E0948" w14:textId="77777777" w:rsidR="008E656B" w:rsidRDefault="008E656B">
            <w:pPr>
              <w:tabs>
                <w:tab w:val="left" w:pos="3402"/>
                <w:tab w:val="left" w:pos="8789"/>
              </w:tabs>
              <w:ind w:right="566"/>
              <w:rPr>
                <w:rFonts w:cs="Arial"/>
                <w:sz w:val="20"/>
              </w:rPr>
            </w:pPr>
            <w:r>
              <w:rPr>
                <w:rFonts w:cs="Arial"/>
                <w:sz w:val="20"/>
              </w:rPr>
              <w:t>5 % od neto vrednosti vsake situacije</w:t>
            </w:r>
          </w:p>
        </w:tc>
      </w:tr>
      <w:tr w:rsidR="008E656B" w14:paraId="7C91384E" w14:textId="77777777" w:rsidTr="008E656B">
        <w:trPr>
          <w:trHeight w:val="553"/>
        </w:trPr>
        <w:tc>
          <w:tcPr>
            <w:tcW w:w="3794" w:type="dxa"/>
            <w:tcBorders>
              <w:top w:val="single" w:sz="4" w:space="0" w:color="auto"/>
              <w:left w:val="single" w:sz="4" w:space="0" w:color="auto"/>
              <w:bottom w:val="single" w:sz="4" w:space="0" w:color="auto"/>
              <w:right w:val="single" w:sz="4" w:space="0" w:color="auto"/>
            </w:tcBorders>
            <w:hideMark/>
          </w:tcPr>
          <w:p w14:paraId="2F77CEC2" w14:textId="77777777" w:rsidR="008E656B" w:rsidRDefault="008E656B">
            <w:pPr>
              <w:tabs>
                <w:tab w:val="left" w:pos="3686"/>
                <w:tab w:val="left" w:pos="4536"/>
                <w:tab w:val="left" w:pos="5245"/>
                <w:tab w:val="left" w:pos="8789"/>
              </w:tabs>
              <w:ind w:right="566"/>
              <w:rPr>
                <w:rFonts w:cs="Arial"/>
                <w:sz w:val="20"/>
                <w:highlight w:val="yellow"/>
              </w:rPr>
            </w:pPr>
            <w:r>
              <w:rPr>
                <w:rFonts w:cs="Arial"/>
                <w:sz w:val="20"/>
              </w:rPr>
              <w:t>Obrestna mera za neplačane zneske</w:t>
            </w:r>
          </w:p>
        </w:tc>
        <w:tc>
          <w:tcPr>
            <w:tcW w:w="1276" w:type="dxa"/>
            <w:tcBorders>
              <w:top w:val="single" w:sz="4" w:space="0" w:color="auto"/>
              <w:left w:val="single" w:sz="4" w:space="0" w:color="auto"/>
              <w:bottom w:val="single" w:sz="4" w:space="0" w:color="auto"/>
              <w:right w:val="single" w:sz="4" w:space="0" w:color="auto"/>
            </w:tcBorders>
            <w:hideMark/>
          </w:tcPr>
          <w:p w14:paraId="2243B6C7" w14:textId="77777777" w:rsidR="008E656B" w:rsidRDefault="008E656B">
            <w:pPr>
              <w:tabs>
                <w:tab w:val="left" w:pos="3402"/>
                <w:tab w:val="left" w:pos="8789"/>
              </w:tabs>
              <w:ind w:right="566"/>
              <w:rPr>
                <w:rFonts w:cs="Arial"/>
                <w:sz w:val="20"/>
              </w:rPr>
            </w:pPr>
            <w:r>
              <w:rPr>
                <w:rFonts w:cs="Arial"/>
                <w:sz w:val="20"/>
              </w:rPr>
              <w:t>14.8</w:t>
            </w:r>
          </w:p>
        </w:tc>
        <w:tc>
          <w:tcPr>
            <w:tcW w:w="4819" w:type="dxa"/>
            <w:tcBorders>
              <w:top w:val="single" w:sz="4" w:space="0" w:color="auto"/>
              <w:left w:val="single" w:sz="4" w:space="0" w:color="auto"/>
              <w:bottom w:val="single" w:sz="4" w:space="0" w:color="auto"/>
              <w:right w:val="single" w:sz="4" w:space="0" w:color="auto"/>
            </w:tcBorders>
            <w:hideMark/>
          </w:tcPr>
          <w:p w14:paraId="1AC7C304" w14:textId="77777777" w:rsidR="008E656B" w:rsidRDefault="008E656B">
            <w:pPr>
              <w:tabs>
                <w:tab w:val="left" w:pos="3402"/>
                <w:tab w:val="left" w:pos="8789"/>
              </w:tabs>
              <w:ind w:right="566"/>
              <w:rPr>
                <w:rFonts w:cs="Arial"/>
                <w:sz w:val="20"/>
              </w:rPr>
            </w:pPr>
            <w:r>
              <w:rPr>
                <w:rFonts w:cs="Arial"/>
                <w:sz w:val="20"/>
              </w:rPr>
              <w:t>po zakonsko določeni obrestni meri v državi naročnika</w:t>
            </w:r>
          </w:p>
        </w:tc>
      </w:tr>
      <w:tr w:rsidR="008E656B" w14:paraId="64790E26" w14:textId="77777777" w:rsidTr="008E656B">
        <w:trPr>
          <w:trHeight w:val="20"/>
        </w:trPr>
        <w:tc>
          <w:tcPr>
            <w:tcW w:w="3794" w:type="dxa"/>
            <w:tcBorders>
              <w:top w:val="single" w:sz="4" w:space="0" w:color="auto"/>
              <w:left w:val="single" w:sz="4" w:space="0" w:color="auto"/>
              <w:bottom w:val="single" w:sz="4" w:space="0" w:color="auto"/>
              <w:right w:val="single" w:sz="4" w:space="0" w:color="auto"/>
            </w:tcBorders>
            <w:hideMark/>
          </w:tcPr>
          <w:p w14:paraId="6A2A0FF4" w14:textId="77777777" w:rsidR="008E656B" w:rsidRDefault="008E656B">
            <w:pPr>
              <w:rPr>
                <w:rFonts w:cs="Arial"/>
                <w:sz w:val="20"/>
              </w:rPr>
            </w:pPr>
            <w:r>
              <w:rPr>
                <w:rFonts w:cs="Arial"/>
                <w:sz w:val="20"/>
              </w:rPr>
              <w:t>Rok za predložitev dokazil o sklenitvi zavarovanj</w:t>
            </w:r>
          </w:p>
        </w:tc>
        <w:tc>
          <w:tcPr>
            <w:tcW w:w="1276" w:type="dxa"/>
            <w:tcBorders>
              <w:top w:val="single" w:sz="4" w:space="0" w:color="auto"/>
              <w:left w:val="single" w:sz="4" w:space="0" w:color="auto"/>
              <w:bottom w:val="single" w:sz="4" w:space="0" w:color="auto"/>
              <w:right w:val="single" w:sz="4" w:space="0" w:color="auto"/>
            </w:tcBorders>
            <w:hideMark/>
          </w:tcPr>
          <w:p w14:paraId="6AB2FB26" w14:textId="77777777" w:rsidR="008E656B" w:rsidRDefault="008E656B">
            <w:pPr>
              <w:rPr>
                <w:rFonts w:cs="Arial"/>
                <w:sz w:val="20"/>
              </w:rPr>
            </w:pPr>
            <w:r>
              <w:rPr>
                <w:rFonts w:cs="Arial"/>
                <w:sz w:val="20"/>
              </w:rPr>
              <w:t>18</w:t>
            </w:r>
          </w:p>
        </w:tc>
        <w:tc>
          <w:tcPr>
            <w:tcW w:w="4819" w:type="dxa"/>
            <w:tcBorders>
              <w:top w:val="single" w:sz="4" w:space="0" w:color="auto"/>
              <w:left w:val="single" w:sz="4" w:space="0" w:color="auto"/>
              <w:bottom w:val="single" w:sz="4" w:space="0" w:color="auto"/>
              <w:right w:val="single" w:sz="4" w:space="0" w:color="auto"/>
            </w:tcBorders>
            <w:hideMark/>
          </w:tcPr>
          <w:p w14:paraId="6F59D624" w14:textId="77777777" w:rsidR="008E656B" w:rsidRDefault="008E656B">
            <w:pPr>
              <w:rPr>
                <w:rFonts w:cs="Arial"/>
                <w:sz w:val="20"/>
              </w:rPr>
            </w:pPr>
            <w:r>
              <w:rPr>
                <w:rFonts w:cs="Arial"/>
                <w:sz w:val="20"/>
                <w:lang w:val="pl-PL"/>
              </w:rPr>
              <w:t>vsaj 7 dni pred pričetkom del na gradbišču</w:t>
            </w:r>
          </w:p>
        </w:tc>
      </w:tr>
      <w:tr w:rsidR="008E656B" w14:paraId="678B269F" w14:textId="77777777" w:rsidTr="008E656B">
        <w:trPr>
          <w:trHeight w:val="311"/>
        </w:trPr>
        <w:tc>
          <w:tcPr>
            <w:tcW w:w="3794" w:type="dxa"/>
            <w:tcBorders>
              <w:top w:val="single" w:sz="4" w:space="0" w:color="auto"/>
              <w:left w:val="single" w:sz="4" w:space="0" w:color="auto"/>
              <w:bottom w:val="single" w:sz="4" w:space="0" w:color="auto"/>
              <w:right w:val="single" w:sz="4" w:space="0" w:color="auto"/>
            </w:tcBorders>
            <w:hideMark/>
          </w:tcPr>
          <w:p w14:paraId="1320B760" w14:textId="77777777" w:rsidR="008E656B" w:rsidRDefault="008E656B">
            <w:pPr>
              <w:rPr>
                <w:rFonts w:cs="Arial"/>
                <w:sz w:val="20"/>
              </w:rPr>
            </w:pPr>
            <w:r>
              <w:rPr>
                <w:rFonts w:cs="Arial"/>
                <w:sz w:val="20"/>
              </w:rPr>
              <w:t>Zavarovanje za primer poškodbe oseb in škode</w:t>
            </w:r>
          </w:p>
        </w:tc>
        <w:tc>
          <w:tcPr>
            <w:tcW w:w="1276" w:type="dxa"/>
            <w:tcBorders>
              <w:top w:val="single" w:sz="4" w:space="0" w:color="auto"/>
              <w:left w:val="single" w:sz="4" w:space="0" w:color="auto"/>
              <w:bottom w:val="single" w:sz="4" w:space="0" w:color="auto"/>
              <w:right w:val="single" w:sz="4" w:space="0" w:color="auto"/>
            </w:tcBorders>
            <w:hideMark/>
          </w:tcPr>
          <w:p w14:paraId="6927A31B" w14:textId="77777777" w:rsidR="008E656B" w:rsidRDefault="008E656B">
            <w:pPr>
              <w:rPr>
                <w:rFonts w:cs="Arial"/>
                <w:sz w:val="20"/>
              </w:rPr>
            </w:pPr>
            <w:r>
              <w:rPr>
                <w:rFonts w:cs="Arial"/>
                <w:sz w:val="20"/>
              </w:rPr>
              <w:t>18.3</w:t>
            </w:r>
          </w:p>
        </w:tc>
        <w:tc>
          <w:tcPr>
            <w:tcW w:w="4819" w:type="dxa"/>
            <w:tcBorders>
              <w:top w:val="single" w:sz="4" w:space="0" w:color="auto"/>
              <w:left w:val="single" w:sz="4" w:space="0" w:color="auto"/>
              <w:bottom w:val="single" w:sz="4" w:space="0" w:color="auto"/>
              <w:right w:val="single" w:sz="4" w:space="0" w:color="auto"/>
            </w:tcBorders>
            <w:hideMark/>
          </w:tcPr>
          <w:p w14:paraId="30A93CB8" w14:textId="4BFF710D" w:rsidR="008E656B" w:rsidRDefault="008E656B">
            <w:pPr>
              <w:rPr>
                <w:rFonts w:cs="Arial"/>
                <w:sz w:val="20"/>
                <w:lang w:val="pl-PL"/>
              </w:rPr>
            </w:pPr>
            <w:r w:rsidRPr="0041225A">
              <w:rPr>
                <w:rFonts w:cs="Arial"/>
                <w:sz w:val="20"/>
                <w:lang w:val="pl-PL"/>
              </w:rPr>
              <w:t xml:space="preserve">Znesek, ki ni manjši od </w:t>
            </w:r>
            <w:r w:rsidR="0041225A" w:rsidRPr="002E170F">
              <w:rPr>
                <w:rFonts w:cs="Arial"/>
                <w:sz w:val="20"/>
                <w:lang w:val="pl-PL"/>
              </w:rPr>
              <w:t>2</w:t>
            </w:r>
            <w:r w:rsidRPr="0041225A">
              <w:rPr>
                <w:rFonts w:cs="Arial"/>
                <w:sz w:val="20"/>
                <w:lang w:val="pl-PL"/>
              </w:rPr>
              <w:t xml:space="preserve">00.000,00 EUR, pri čemer je maksimalno kritje za vse dogodke skupaj znaša </w:t>
            </w:r>
            <w:r w:rsidR="0041225A" w:rsidRPr="002E170F">
              <w:rPr>
                <w:rFonts w:cs="Arial"/>
                <w:sz w:val="20"/>
                <w:lang w:val="pl-PL"/>
              </w:rPr>
              <w:t>2</w:t>
            </w:r>
            <w:r w:rsidRPr="0041225A">
              <w:rPr>
                <w:rFonts w:cs="Arial"/>
                <w:sz w:val="20"/>
                <w:lang w:val="pl-PL"/>
              </w:rPr>
              <w:t xml:space="preserve"> MIO EUR.</w:t>
            </w:r>
          </w:p>
        </w:tc>
      </w:tr>
    </w:tbl>
    <w:p w14:paraId="3ADD1642" w14:textId="77777777" w:rsidR="002C72F3" w:rsidRPr="00C73917" w:rsidRDefault="002C72F3" w:rsidP="005622FF">
      <w:pPr>
        <w:rPr>
          <w:rFonts w:cs="Arial"/>
          <w:sz w:val="20"/>
        </w:rPr>
      </w:pPr>
    </w:p>
    <w:p w14:paraId="4EA6A3F1" w14:textId="504491A0" w:rsidR="008E656B" w:rsidRDefault="008E656B" w:rsidP="00E95B97">
      <w:pPr>
        <w:jc w:val="both"/>
        <w:rPr>
          <w:rFonts w:cs="Arial"/>
          <w:b/>
          <w:sz w:val="20"/>
        </w:rPr>
      </w:pPr>
    </w:p>
    <w:p w14:paraId="71938E26" w14:textId="44C13EA4" w:rsidR="008E656B" w:rsidRDefault="008E656B" w:rsidP="00E95B97">
      <w:pPr>
        <w:jc w:val="both"/>
        <w:rPr>
          <w:rFonts w:cs="Arial"/>
          <w:b/>
          <w:sz w:val="20"/>
        </w:rPr>
      </w:pPr>
    </w:p>
    <w:p w14:paraId="448CF6B7" w14:textId="6EE19BDA" w:rsidR="008E656B" w:rsidRDefault="008E656B" w:rsidP="00E95B97">
      <w:pPr>
        <w:jc w:val="both"/>
        <w:rPr>
          <w:rFonts w:cs="Arial"/>
          <w:b/>
          <w:sz w:val="20"/>
        </w:rPr>
      </w:pPr>
    </w:p>
    <w:p w14:paraId="6024DE13" w14:textId="01685DB1" w:rsidR="008E656B" w:rsidRDefault="008E656B" w:rsidP="00E95B97">
      <w:pPr>
        <w:jc w:val="both"/>
        <w:rPr>
          <w:rFonts w:cs="Arial"/>
          <w:b/>
          <w:sz w:val="20"/>
        </w:rPr>
      </w:pPr>
    </w:p>
    <w:p w14:paraId="1BDEFA2A" w14:textId="542FCCD6" w:rsidR="008E656B" w:rsidRDefault="008E656B" w:rsidP="00E95B97">
      <w:pPr>
        <w:jc w:val="both"/>
        <w:rPr>
          <w:rFonts w:cs="Arial"/>
          <w:b/>
          <w:sz w:val="20"/>
        </w:rPr>
      </w:pPr>
    </w:p>
    <w:p w14:paraId="48D22032" w14:textId="4029F648" w:rsidR="008E656B" w:rsidRDefault="008E656B" w:rsidP="00E95B97">
      <w:pPr>
        <w:jc w:val="both"/>
        <w:rPr>
          <w:rFonts w:cs="Arial"/>
          <w:b/>
          <w:sz w:val="20"/>
        </w:rPr>
      </w:pPr>
    </w:p>
    <w:p w14:paraId="24D9F303" w14:textId="584C7F2C" w:rsidR="008E656B" w:rsidRDefault="008E656B" w:rsidP="00E95B97">
      <w:pPr>
        <w:jc w:val="both"/>
        <w:rPr>
          <w:rFonts w:cs="Arial"/>
          <w:b/>
          <w:sz w:val="20"/>
        </w:rPr>
      </w:pPr>
    </w:p>
    <w:p w14:paraId="09B7A6F6" w14:textId="658CD506" w:rsidR="008E656B" w:rsidRDefault="008E656B" w:rsidP="00E95B97">
      <w:pPr>
        <w:jc w:val="both"/>
        <w:rPr>
          <w:rFonts w:cs="Arial"/>
          <w:b/>
          <w:sz w:val="20"/>
        </w:rPr>
      </w:pPr>
    </w:p>
    <w:p w14:paraId="66D54715" w14:textId="1F14CCCB" w:rsidR="008E656B" w:rsidRDefault="008E656B" w:rsidP="00E95B97">
      <w:pPr>
        <w:jc w:val="both"/>
        <w:rPr>
          <w:rFonts w:cs="Arial"/>
          <w:b/>
          <w:sz w:val="20"/>
        </w:rPr>
      </w:pPr>
    </w:p>
    <w:p w14:paraId="7C014B41" w14:textId="77777777" w:rsidR="008E656B" w:rsidRDefault="008E656B" w:rsidP="00E95B97">
      <w:pPr>
        <w:jc w:val="both"/>
        <w:rPr>
          <w:rFonts w:cs="Arial"/>
          <w:b/>
          <w:sz w:val="20"/>
        </w:rPr>
      </w:pPr>
    </w:p>
    <w:p w14:paraId="28545A9E" w14:textId="77777777" w:rsidR="008E656B" w:rsidRDefault="008E656B" w:rsidP="00E95B97">
      <w:pPr>
        <w:jc w:val="both"/>
        <w:rPr>
          <w:rFonts w:cs="Arial"/>
          <w:b/>
          <w:sz w:val="20"/>
        </w:rPr>
      </w:pPr>
    </w:p>
    <w:p w14:paraId="4EABAC74" w14:textId="69EC465D" w:rsidR="00E95B97" w:rsidRPr="00C73917" w:rsidRDefault="00E95B97" w:rsidP="00E95B97">
      <w:pPr>
        <w:jc w:val="both"/>
        <w:rPr>
          <w:rFonts w:cs="Arial"/>
          <w:b/>
          <w:sz w:val="20"/>
        </w:rPr>
      </w:pPr>
      <w:r w:rsidRPr="00C73917">
        <w:rPr>
          <w:rFonts w:cs="Arial"/>
          <w:b/>
          <w:sz w:val="20"/>
        </w:rPr>
        <w:lastRenderedPageBreak/>
        <w:t>PODATKI O GOSPODARSKEM SUBJEKTU</w:t>
      </w:r>
    </w:p>
    <w:p w14:paraId="2B03CD1C" w14:textId="77777777" w:rsidR="00E95B97" w:rsidRPr="00C73917" w:rsidRDefault="00E95B97" w:rsidP="00E95B97">
      <w:pPr>
        <w:jc w:val="both"/>
        <w:rPr>
          <w:rFonts w:cs="Arial"/>
          <w:b/>
          <w:sz w:val="20"/>
        </w:rPr>
      </w:pPr>
    </w:p>
    <w:p w14:paraId="4BE08563" w14:textId="77777777" w:rsidR="00E95B97" w:rsidRPr="00C73917" w:rsidRDefault="00E95B97" w:rsidP="00E95B97">
      <w:pPr>
        <w:jc w:val="both"/>
        <w:rPr>
          <w:rFonts w:cs="Arial"/>
          <w:b/>
          <w:sz w:val="20"/>
        </w:rPr>
      </w:pPr>
    </w:p>
    <w:p w14:paraId="7F69F51D" w14:textId="77777777" w:rsidR="00E95B97" w:rsidRPr="00C73917" w:rsidRDefault="00E95B97" w:rsidP="00E95B97">
      <w:pPr>
        <w:jc w:val="both"/>
        <w:rPr>
          <w:rFonts w:cs="Arial"/>
          <w:b/>
          <w:sz w:val="20"/>
        </w:rPr>
      </w:pPr>
    </w:p>
    <w:p w14:paraId="1EED44AF" w14:textId="77777777" w:rsidR="00E95B97" w:rsidRPr="00C73917" w:rsidRDefault="00E95B97" w:rsidP="00E95B97">
      <w:pPr>
        <w:jc w:val="both"/>
        <w:rPr>
          <w:rFonts w:cs="Arial"/>
          <w:sz w:val="20"/>
        </w:rPr>
      </w:pPr>
    </w:p>
    <w:tbl>
      <w:tblPr>
        <w:tblW w:w="0" w:type="auto"/>
        <w:tblLook w:val="01E0" w:firstRow="1" w:lastRow="1" w:firstColumn="1" w:lastColumn="1" w:noHBand="0" w:noVBand="0"/>
      </w:tblPr>
      <w:tblGrid>
        <w:gridCol w:w="2770"/>
        <w:gridCol w:w="6584"/>
      </w:tblGrid>
      <w:tr w:rsidR="00E95B97" w:rsidRPr="00C73917" w14:paraId="6F7B6F18" w14:textId="77777777" w:rsidTr="00780F51">
        <w:tc>
          <w:tcPr>
            <w:tcW w:w="2802" w:type="dxa"/>
            <w:shd w:val="clear" w:color="auto" w:fill="auto"/>
            <w:vAlign w:val="center"/>
          </w:tcPr>
          <w:p w14:paraId="0F70BDD3" w14:textId="77777777" w:rsidR="00E95B97" w:rsidRPr="00C73917" w:rsidRDefault="00E95B97" w:rsidP="00E95B97">
            <w:pPr>
              <w:rPr>
                <w:rFonts w:cs="Arial"/>
                <w:sz w:val="20"/>
              </w:rPr>
            </w:pPr>
            <w:r w:rsidRPr="00C73917">
              <w:rPr>
                <w:rFonts w:cs="Arial"/>
                <w:sz w:val="20"/>
              </w:rPr>
              <w:t>V ponudbi nastopamo kot:</w:t>
            </w:r>
          </w:p>
        </w:tc>
        <w:tc>
          <w:tcPr>
            <w:tcW w:w="6692" w:type="dxa"/>
            <w:tcBorders>
              <w:bottom w:val="dashSmallGap" w:sz="4" w:space="0" w:color="auto"/>
            </w:tcBorders>
            <w:shd w:val="clear" w:color="auto" w:fill="auto"/>
            <w:vAlign w:val="center"/>
          </w:tcPr>
          <w:p w14:paraId="732F0FBB" w14:textId="77777777" w:rsidR="00E95B97" w:rsidRPr="00C73917" w:rsidRDefault="00E95B97" w:rsidP="00E95B97">
            <w:pPr>
              <w:rPr>
                <w:rFonts w:cs="Arial"/>
                <w:sz w:val="20"/>
              </w:rPr>
            </w:pPr>
          </w:p>
        </w:tc>
      </w:tr>
      <w:tr w:rsidR="00E95B97" w:rsidRPr="00C73917" w14:paraId="2A6A3FF3" w14:textId="77777777" w:rsidTr="00780F51">
        <w:tc>
          <w:tcPr>
            <w:tcW w:w="2802" w:type="dxa"/>
            <w:shd w:val="clear" w:color="auto" w:fill="auto"/>
          </w:tcPr>
          <w:p w14:paraId="6D61D6CA" w14:textId="77777777" w:rsidR="00E95B97" w:rsidRPr="00C73917" w:rsidRDefault="00E95B97" w:rsidP="00E95B97">
            <w:pPr>
              <w:jc w:val="both"/>
              <w:rPr>
                <w:rFonts w:cs="Arial"/>
                <w:sz w:val="20"/>
              </w:rPr>
            </w:pPr>
          </w:p>
        </w:tc>
        <w:tc>
          <w:tcPr>
            <w:tcW w:w="6692" w:type="dxa"/>
            <w:tcBorders>
              <w:top w:val="dashSmallGap" w:sz="4" w:space="0" w:color="auto"/>
            </w:tcBorders>
            <w:shd w:val="clear" w:color="auto" w:fill="auto"/>
          </w:tcPr>
          <w:p w14:paraId="5D79F2F3" w14:textId="77777777" w:rsidR="00E95B97" w:rsidRPr="00C73917" w:rsidRDefault="00CE3236" w:rsidP="00E95B97">
            <w:pPr>
              <w:jc w:val="center"/>
              <w:rPr>
                <w:rFonts w:cs="Arial"/>
                <w:i/>
                <w:sz w:val="20"/>
              </w:rPr>
            </w:pPr>
            <w:r w:rsidRPr="00C73917">
              <w:rPr>
                <w:rFonts w:cs="Arial"/>
                <w:i/>
                <w:sz w:val="20"/>
              </w:rPr>
              <w:t>ponudnik</w:t>
            </w:r>
            <w:r w:rsidR="00E95B97" w:rsidRPr="00C73917">
              <w:rPr>
                <w:rFonts w:cs="Arial"/>
                <w:i/>
                <w:sz w:val="20"/>
              </w:rPr>
              <w:t>, podizvajalec</w:t>
            </w:r>
          </w:p>
        </w:tc>
      </w:tr>
    </w:tbl>
    <w:p w14:paraId="492427CA" w14:textId="77777777" w:rsidR="00E95B97" w:rsidRPr="00C73917" w:rsidRDefault="00E95B97" w:rsidP="00E95B97">
      <w:pPr>
        <w:jc w:val="both"/>
        <w:rPr>
          <w:rFonts w:cs="Arial"/>
          <w:sz w:val="20"/>
        </w:rPr>
      </w:pPr>
    </w:p>
    <w:p w14:paraId="0B175A69" w14:textId="77777777" w:rsidR="00E95B97" w:rsidRPr="00C73917" w:rsidRDefault="00E95B97" w:rsidP="00E95B97">
      <w:pPr>
        <w:spacing w:after="60"/>
        <w:rPr>
          <w:rFonts w:cs="Arial"/>
          <w:sz w:val="20"/>
        </w:rPr>
      </w:pPr>
      <w:r w:rsidRPr="00C73917">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E95B97" w:rsidRPr="00C73917" w14:paraId="60FCE282" w14:textId="77777777" w:rsidTr="00E95B97">
        <w:trPr>
          <w:trHeight w:val="390"/>
          <w:tblHeader/>
        </w:trPr>
        <w:tc>
          <w:tcPr>
            <w:tcW w:w="3600" w:type="dxa"/>
            <w:vAlign w:val="center"/>
          </w:tcPr>
          <w:p w14:paraId="19F42272" w14:textId="77777777" w:rsidR="00E95B97" w:rsidRPr="00C73917" w:rsidRDefault="00E95B97" w:rsidP="00E95B97">
            <w:pPr>
              <w:rPr>
                <w:rFonts w:cs="Arial"/>
                <w:sz w:val="20"/>
              </w:rPr>
            </w:pPr>
            <w:r w:rsidRPr="00C73917">
              <w:rPr>
                <w:rFonts w:cs="Arial"/>
                <w:sz w:val="20"/>
              </w:rPr>
              <w:t xml:space="preserve">Firma / ime  </w:t>
            </w:r>
          </w:p>
        </w:tc>
        <w:tc>
          <w:tcPr>
            <w:tcW w:w="5954" w:type="dxa"/>
            <w:vAlign w:val="center"/>
          </w:tcPr>
          <w:p w14:paraId="45DA4103" w14:textId="77777777" w:rsidR="00E95B97" w:rsidRPr="00C73917" w:rsidRDefault="00E95B97" w:rsidP="00E95B97">
            <w:pPr>
              <w:ind w:right="-1492"/>
              <w:rPr>
                <w:rFonts w:cs="Arial"/>
                <w:sz w:val="20"/>
              </w:rPr>
            </w:pPr>
          </w:p>
        </w:tc>
      </w:tr>
      <w:tr w:rsidR="00E95B97" w:rsidRPr="00C73917" w14:paraId="0286B92E" w14:textId="77777777" w:rsidTr="00E95B97">
        <w:trPr>
          <w:trHeight w:val="390"/>
          <w:tblHeader/>
        </w:trPr>
        <w:tc>
          <w:tcPr>
            <w:tcW w:w="3600" w:type="dxa"/>
            <w:vAlign w:val="center"/>
          </w:tcPr>
          <w:p w14:paraId="608A8DEF" w14:textId="77777777" w:rsidR="00E95B97" w:rsidRPr="00C73917" w:rsidRDefault="00E95B97" w:rsidP="00E95B97">
            <w:pPr>
              <w:rPr>
                <w:rFonts w:cs="Arial"/>
                <w:sz w:val="20"/>
              </w:rPr>
            </w:pPr>
            <w:r w:rsidRPr="00C73917">
              <w:rPr>
                <w:rFonts w:cs="Arial"/>
                <w:sz w:val="20"/>
              </w:rPr>
              <w:t xml:space="preserve">Naslov </w:t>
            </w:r>
          </w:p>
        </w:tc>
        <w:tc>
          <w:tcPr>
            <w:tcW w:w="5954" w:type="dxa"/>
            <w:vAlign w:val="center"/>
          </w:tcPr>
          <w:p w14:paraId="3E73FB91" w14:textId="77777777" w:rsidR="00E95B97" w:rsidRPr="00C73917" w:rsidRDefault="00E95B97" w:rsidP="00E95B97">
            <w:pPr>
              <w:ind w:right="-1492"/>
              <w:rPr>
                <w:rFonts w:cs="Arial"/>
                <w:sz w:val="20"/>
              </w:rPr>
            </w:pPr>
          </w:p>
        </w:tc>
      </w:tr>
      <w:tr w:rsidR="00E95B97" w:rsidRPr="00C73917" w14:paraId="3A370831" w14:textId="77777777" w:rsidTr="00E95B97">
        <w:trPr>
          <w:cantSplit/>
          <w:trHeight w:val="617"/>
          <w:tblHeader/>
        </w:trPr>
        <w:tc>
          <w:tcPr>
            <w:tcW w:w="3600" w:type="dxa"/>
            <w:vAlign w:val="center"/>
          </w:tcPr>
          <w:p w14:paraId="057AC27A" w14:textId="77777777" w:rsidR="00E95B97" w:rsidRPr="00C73917" w:rsidRDefault="00E95B97" w:rsidP="00E95B97">
            <w:pPr>
              <w:rPr>
                <w:rFonts w:cs="Arial"/>
                <w:sz w:val="20"/>
              </w:rPr>
            </w:pPr>
            <w:r w:rsidRPr="00C73917">
              <w:rPr>
                <w:rFonts w:cs="Arial"/>
                <w:sz w:val="20"/>
              </w:rPr>
              <w:t>Zakoniti zastopnik oziroma oseba pooblaščena za podpis pogodbe</w:t>
            </w:r>
          </w:p>
        </w:tc>
        <w:tc>
          <w:tcPr>
            <w:tcW w:w="5954" w:type="dxa"/>
            <w:tcBorders>
              <w:bottom w:val="single" w:sz="6" w:space="0" w:color="000000"/>
            </w:tcBorders>
            <w:vAlign w:val="center"/>
          </w:tcPr>
          <w:p w14:paraId="51836E9B" w14:textId="77777777" w:rsidR="00E95B97" w:rsidRPr="00C73917" w:rsidRDefault="00E95B97" w:rsidP="00E95B97">
            <w:pPr>
              <w:ind w:right="-1492"/>
              <w:rPr>
                <w:rFonts w:cs="Arial"/>
                <w:sz w:val="20"/>
              </w:rPr>
            </w:pPr>
          </w:p>
        </w:tc>
      </w:tr>
      <w:tr w:rsidR="00E95B97" w:rsidRPr="00C73917" w14:paraId="38594DD1" w14:textId="77777777" w:rsidTr="00E95B97">
        <w:trPr>
          <w:trHeight w:val="405"/>
          <w:tblHeader/>
        </w:trPr>
        <w:tc>
          <w:tcPr>
            <w:tcW w:w="3600" w:type="dxa"/>
            <w:vAlign w:val="center"/>
          </w:tcPr>
          <w:p w14:paraId="6C420CD3" w14:textId="77777777" w:rsidR="00E95B97" w:rsidRPr="00C73917" w:rsidRDefault="00E95B97" w:rsidP="00E95B97">
            <w:pPr>
              <w:rPr>
                <w:rFonts w:cs="Arial"/>
                <w:sz w:val="20"/>
              </w:rPr>
            </w:pPr>
            <w:r w:rsidRPr="00C73917">
              <w:rPr>
                <w:rFonts w:cs="Arial"/>
                <w:sz w:val="20"/>
              </w:rPr>
              <w:t>Številke transakcijskih računov</w:t>
            </w:r>
          </w:p>
          <w:p w14:paraId="3CF2F05D" w14:textId="77777777" w:rsidR="00E95B97" w:rsidRPr="00C73917" w:rsidRDefault="00E95B97" w:rsidP="00E95B97">
            <w:pPr>
              <w:rPr>
                <w:rFonts w:cs="Arial"/>
                <w:sz w:val="20"/>
              </w:rPr>
            </w:pPr>
          </w:p>
        </w:tc>
        <w:tc>
          <w:tcPr>
            <w:tcW w:w="5954" w:type="dxa"/>
            <w:vAlign w:val="center"/>
          </w:tcPr>
          <w:p w14:paraId="4EFC0769" w14:textId="77777777" w:rsidR="00E95B97" w:rsidRPr="00C73917" w:rsidRDefault="00E95B97" w:rsidP="00E95B97">
            <w:pPr>
              <w:ind w:right="-1492"/>
              <w:rPr>
                <w:rFonts w:cs="Arial"/>
                <w:sz w:val="20"/>
              </w:rPr>
            </w:pPr>
          </w:p>
          <w:p w14:paraId="35B52900" w14:textId="77777777" w:rsidR="00E95B97" w:rsidRPr="00C73917" w:rsidRDefault="00E95B97" w:rsidP="00E95B97">
            <w:pPr>
              <w:ind w:right="-1492"/>
              <w:rPr>
                <w:rFonts w:cs="Arial"/>
                <w:sz w:val="20"/>
              </w:rPr>
            </w:pPr>
          </w:p>
          <w:p w14:paraId="01F2C763" w14:textId="77777777" w:rsidR="00E95B97" w:rsidRPr="00C73917" w:rsidRDefault="00E95B97" w:rsidP="00E95B97">
            <w:pPr>
              <w:ind w:right="-1492"/>
              <w:rPr>
                <w:rFonts w:cs="Arial"/>
                <w:sz w:val="20"/>
              </w:rPr>
            </w:pPr>
          </w:p>
          <w:p w14:paraId="59D7C108" w14:textId="77777777" w:rsidR="00E95B97" w:rsidRPr="00C73917" w:rsidRDefault="00E95B97" w:rsidP="00E95B97">
            <w:pPr>
              <w:ind w:right="-1492"/>
              <w:rPr>
                <w:rFonts w:cs="Arial"/>
                <w:sz w:val="20"/>
              </w:rPr>
            </w:pPr>
          </w:p>
          <w:p w14:paraId="45154638" w14:textId="77777777" w:rsidR="00E95B97" w:rsidRPr="00C73917" w:rsidRDefault="00E95B97" w:rsidP="00E95B97">
            <w:pPr>
              <w:ind w:right="-1492"/>
              <w:rPr>
                <w:rFonts w:cs="Arial"/>
                <w:sz w:val="20"/>
              </w:rPr>
            </w:pPr>
          </w:p>
          <w:p w14:paraId="5C33BBEB" w14:textId="77777777" w:rsidR="00E95B97" w:rsidRPr="00C73917" w:rsidRDefault="00E95B97" w:rsidP="00E95B97">
            <w:pPr>
              <w:ind w:right="-1492"/>
              <w:rPr>
                <w:rFonts w:cs="Arial"/>
                <w:sz w:val="20"/>
              </w:rPr>
            </w:pPr>
          </w:p>
          <w:p w14:paraId="47BCFD96" w14:textId="77777777" w:rsidR="00E95B97" w:rsidRPr="00C73917" w:rsidRDefault="00E95B97" w:rsidP="00E95B97">
            <w:pPr>
              <w:ind w:right="-1492"/>
              <w:rPr>
                <w:rFonts w:cs="Arial"/>
                <w:sz w:val="20"/>
              </w:rPr>
            </w:pPr>
          </w:p>
        </w:tc>
      </w:tr>
      <w:tr w:rsidR="00E95B97" w:rsidRPr="00C73917" w14:paraId="0679C2DF" w14:textId="77777777" w:rsidTr="00E95B97">
        <w:trPr>
          <w:trHeight w:val="405"/>
          <w:tblHeader/>
        </w:trPr>
        <w:tc>
          <w:tcPr>
            <w:tcW w:w="3600" w:type="dxa"/>
            <w:vAlign w:val="center"/>
          </w:tcPr>
          <w:p w14:paraId="550B1B19" w14:textId="77777777" w:rsidR="00E95B97" w:rsidRPr="00C73917" w:rsidRDefault="00E95B97" w:rsidP="00E95B97">
            <w:pPr>
              <w:rPr>
                <w:rFonts w:cs="Arial"/>
                <w:sz w:val="20"/>
              </w:rPr>
            </w:pPr>
            <w:r w:rsidRPr="00C73917">
              <w:rPr>
                <w:rFonts w:cs="Arial"/>
                <w:sz w:val="20"/>
              </w:rPr>
              <w:t>Telefon</w:t>
            </w:r>
          </w:p>
        </w:tc>
        <w:tc>
          <w:tcPr>
            <w:tcW w:w="5954" w:type="dxa"/>
            <w:vAlign w:val="center"/>
          </w:tcPr>
          <w:p w14:paraId="261B758F" w14:textId="77777777" w:rsidR="00E95B97" w:rsidRPr="00C73917" w:rsidRDefault="00E95B97" w:rsidP="00E95B97">
            <w:pPr>
              <w:ind w:right="-1492"/>
              <w:rPr>
                <w:rFonts w:cs="Arial"/>
                <w:sz w:val="20"/>
              </w:rPr>
            </w:pPr>
          </w:p>
        </w:tc>
      </w:tr>
      <w:tr w:rsidR="00E95B97" w:rsidRPr="00C73917" w14:paraId="0D5D3788" w14:textId="77777777" w:rsidTr="00E95B97">
        <w:trPr>
          <w:trHeight w:val="405"/>
          <w:tblHeader/>
        </w:trPr>
        <w:tc>
          <w:tcPr>
            <w:tcW w:w="3600" w:type="dxa"/>
            <w:vAlign w:val="center"/>
          </w:tcPr>
          <w:p w14:paraId="0835A946" w14:textId="77777777" w:rsidR="00E95B97" w:rsidRPr="00C73917" w:rsidRDefault="00E95B97" w:rsidP="00E95B97">
            <w:pPr>
              <w:rPr>
                <w:rFonts w:cs="Arial"/>
                <w:sz w:val="20"/>
              </w:rPr>
            </w:pPr>
            <w:r w:rsidRPr="00C73917">
              <w:rPr>
                <w:rFonts w:cs="Arial"/>
                <w:sz w:val="20"/>
              </w:rPr>
              <w:t>Elektronska pošta</w:t>
            </w:r>
          </w:p>
        </w:tc>
        <w:tc>
          <w:tcPr>
            <w:tcW w:w="5954" w:type="dxa"/>
            <w:vAlign w:val="center"/>
          </w:tcPr>
          <w:p w14:paraId="0DABA81E" w14:textId="77777777" w:rsidR="00E95B97" w:rsidRPr="00C73917" w:rsidRDefault="00E95B97" w:rsidP="00E95B97">
            <w:pPr>
              <w:ind w:right="-1492"/>
              <w:rPr>
                <w:rFonts w:cs="Arial"/>
                <w:sz w:val="20"/>
              </w:rPr>
            </w:pPr>
          </w:p>
        </w:tc>
      </w:tr>
      <w:tr w:rsidR="00E95B97" w:rsidRPr="00C73917" w14:paraId="0E6677C6" w14:textId="77777777" w:rsidTr="00E95B97">
        <w:trPr>
          <w:trHeight w:val="405"/>
          <w:tblHeader/>
        </w:trPr>
        <w:tc>
          <w:tcPr>
            <w:tcW w:w="3600" w:type="dxa"/>
            <w:vAlign w:val="center"/>
          </w:tcPr>
          <w:p w14:paraId="4C280B76" w14:textId="77777777" w:rsidR="00E95B97" w:rsidRPr="00C73917" w:rsidRDefault="00E95B97" w:rsidP="00E95B97">
            <w:pPr>
              <w:rPr>
                <w:rFonts w:cs="Arial"/>
                <w:sz w:val="20"/>
              </w:rPr>
            </w:pPr>
            <w:r w:rsidRPr="00C73917">
              <w:rPr>
                <w:rFonts w:cs="Arial"/>
                <w:sz w:val="20"/>
              </w:rPr>
              <w:t>Pooblaščena oseba za vročanje v Republiki Sloveniji</w:t>
            </w:r>
          </w:p>
        </w:tc>
        <w:tc>
          <w:tcPr>
            <w:tcW w:w="5954" w:type="dxa"/>
            <w:vAlign w:val="center"/>
          </w:tcPr>
          <w:p w14:paraId="374C8A68" w14:textId="77777777" w:rsidR="00E95B97" w:rsidRPr="00C73917" w:rsidRDefault="00E95B97" w:rsidP="00E95B97">
            <w:pPr>
              <w:ind w:right="-1492"/>
              <w:rPr>
                <w:rFonts w:cs="Arial"/>
                <w:sz w:val="20"/>
              </w:rPr>
            </w:pPr>
          </w:p>
        </w:tc>
      </w:tr>
    </w:tbl>
    <w:p w14:paraId="0C0D9F0E" w14:textId="77777777" w:rsidR="00E95B97" w:rsidRPr="00C73917" w:rsidRDefault="00E95B97" w:rsidP="00E95B97">
      <w:pPr>
        <w:rPr>
          <w:rFonts w:cs="Arial"/>
          <w:sz w:val="20"/>
        </w:rPr>
      </w:pPr>
    </w:p>
    <w:p w14:paraId="019B9170" w14:textId="77777777" w:rsidR="00E95B97" w:rsidRPr="00C73917" w:rsidRDefault="00E95B97" w:rsidP="00E95B97">
      <w:pPr>
        <w:rPr>
          <w:rFonts w:cs="Arial"/>
          <w:sz w:val="20"/>
        </w:rPr>
      </w:pPr>
    </w:p>
    <w:p w14:paraId="482735C0" w14:textId="77777777" w:rsidR="00E95B97" w:rsidRPr="00C73917" w:rsidRDefault="00E95B97" w:rsidP="00E95B97">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E95B97" w:rsidRPr="00C73917" w14:paraId="0C1BC032" w14:textId="77777777" w:rsidTr="00E95B97">
        <w:tc>
          <w:tcPr>
            <w:tcW w:w="7479" w:type="dxa"/>
            <w:tcBorders>
              <w:bottom w:val="double" w:sz="4" w:space="0" w:color="auto"/>
            </w:tcBorders>
            <w:shd w:val="clear" w:color="auto" w:fill="auto"/>
            <w:vAlign w:val="center"/>
          </w:tcPr>
          <w:p w14:paraId="2345EC35" w14:textId="77777777" w:rsidR="00E95B97" w:rsidRPr="00C73917" w:rsidRDefault="00E95B97" w:rsidP="00E95B97">
            <w:pPr>
              <w:rPr>
                <w:rFonts w:cs="Arial"/>
                <w:sz w:val="20"/>
              </w:rPr>
            </w:pPr>
            <w:r w:rsidRPr="00C73917">
              <w:rPr>
                <w:rFonts w:cs="Arial"/>
                <w:sz w:val="20"/>
              </w:rPr>
              <w:t>Prevzeti posel</w:t>
            </w:r>
          </w:p>
          <w:p w14:paraId="4C8369F2" w14:textId="77777777" w:rsidR="00E95B97" w:rsidRPr="00C73917" w:rsidRDefault="00E95B97" w:rsidP="004547A4">
            <w:pPr>
              <w:rPr>
                <w:rFonts w:cs="Arial"/>
                <w:sz w:val="20"/>
              </w:rPr>
            </w:pPr>
          </w:p>
        </w:tc>
        <w:tc>
          <w:tcPr>
            <w:tcW w:w="2127" w:type="dxa"/>
            <w:tcBorders>
              <w:bottom w:val="double" w:sz="4" w:space="0" w:color="auto"/>
            </w:tcBorders>
            <w:shd w:val="clear" w:color="auto" w:fill="auto"/>
          </w:tcPr>
          <w:p w14:paraId="688447B2" w14:textId="77777777" w:rsidR="00E95B97" w:rsidRPr="00C73917" w:rsidRDefault="00E95B97" w:rsidP="00E95B97">
            <w:pPr>
              <w:spacing w:before="60"/>
              <w:jc w:val="center"/>
              <w:rPr>
                <w:rFonts w:cs="Arial"/>
                <w:sz w:val="20"/>
              </w:rPr>
            </w:pPr>
            <w:r w:rsidRPr="00C73917">
              <w:rPr>
                <w:rFonts w:cs="Arial"/>
                <w:sz w:val="20"/>
              </w:rPr>
              <w:t>Ponudbena vrednost</w:t>
            </w:r>
          </w:p>
          <w:p w14:paraId="35BF6F40" w14:textId="77777777" w:rsidR="00E95B97" w:rsidRPr="00C73917" w:rsidRDefault="00E95B97" w:rsidP="00E95B97">
            <w:pPr>
              <w:spacing w:after="60"/>
              <w:jc w:val="center"/>
              <w:rPr>
                <w:rFonts w:cs="Arial"/>
                <w:sz w:val="20"/>
              </w:rPr>
            </w:pPr>
            <w:r w:rsidRPr="00C73917">
              <w:rPr>
                <w:rFonts w:cs="Arial"/>
                <w:sz w:val="20"/>
              </w:rPr>
              <w:t>(brez DDV)</w:t>
            </w:r>
          </w:p>
        </w:tc>
      </w:tr>
      <w:tr w:rsidR="00E95B97" w:rsidRPr="00C73917" w14:paraId="4B5EBD81" w14:textId="77777777" w:rsidTr="00E95B97">
        <w:trPr>
          <w:trHeight w:val="401"/>
        </w:trPr>
        <w:tc>
          <w:tcPr>
            <w:tcW w:w="7479" w:type="dxa"/>
            <w:tcBorders>
              <w:top w:val="double" w:sz="4" w:space="0" w:color="auto"/>
            </w:tcBorders>
            <w:shd w:val="clear" w:color="auto" w:fill="auto"/>
          </w:tcPr>
          <w:p w14:paraId="1FA8FEC1" w14:textId="77777777" w:rsidR="00E95B97" w:rsidRPr="00C73917" w:rsidRDefault="00E95B97" w:rsidP="00E95B97">
            <w:pPr>
              <w:rPr>
                <w:rFonts w:cs="Arial"/>
                <w:sz w:val="20"/>
              </w:rPr>
            </w:pPr>
          </w:p>
        </w:tc>
        <w:tc>
          <w:tcPr>
            <w:tcW w:w="2127" w:type="dxa"/>
            <w:tcBorders>
              <w:top w:val="double" w:sz="4" w:space="0" w:color="auto"/>
            </w:tcBorders>
            <w:shd w:val="clear" w:color="auto" w:fill="auto"/>
          </w:tcPr>
          <w:p w14:paraId="3141FB9F" w14:textId="77777777" w:rsidR="00E95B97" w:rsidRPr="00C73917" w:rsidRDefault="00E95B97" w:rsidP="00E95B97">
            <w:pPr>
              <w:rPr>
                <w:rFonts w:cs="Arial"/>
                <w:sz w:val="20"/>
              </w:rPr>
            </w:pPr>
          </w:p>
        </w:tc>
      </w:tr>
      <w:tr w:rsidR="00E95B97" w:rsidRPr="00C73917" w14:paraId="1D97D676" w14:textId="77777777" w:rsidTr="00E95B97">
        <w:trPr>
          <w:trHeight w:val="413"/>
        </w:trPr>
        <w:tc>
          <w:tcPr>
            <w:tcW w:w="7479" w:type="dxa"/>
            <w:shd w:val="clear" w:color="auto" w:fill="auto"/>
          </w:tcPr>
          <w:p w14:paraId="0C98E74A" w14:textId="77777777" w:rsidR="00E95B97" w:rsidRPr="00C73917" w:rsidRDefault="00E95B97" w:rsidP="00E95B97">
            <w:pPr>
              <w:rPr>
                <w:rFonts w:cs="Arial"/>
                <w:sz w:val="20"/>
              </w:rPr>
            </w:pPr>
          </w:p>
        </w:tc>
        <w:tc>
          <w:tcPr>
            <w:tcW w:w="2127" w:type="dxa"/>
            <w:shd w:val="clear" w:color="auto" w:fill="auto"/>
          </w:tcPr>
          <w:p w14:paraId="60EDCB29" w14:textId="77777777" w:rsidR="00E95B97" w:rsidRPr="00C73917" w:rsidRDefault="00E95B97" w:rsidP="00E95B97">
            <w:pPr>
              <w:rPr>
                <w:rFonts w:cs="Arial"/>
                <w:sz w:val="20"/>
              </w:rPr>
            </w:pPr>
          </w:p>
        </w:tc>
      </w:tr>
      <w:tr w:rsidR="00E95B97" w:rsidRPr="00C73917" w14:paraId="68B2332F" w14:textId="77777777" w:rsidTr="00E95B97">
        <w:trPr>
          <w:trHeight w:val="419"/>
        </w:trPr>
        <w:tc>
          <w:tcPr>
            <w:tcW w:w="7479" w:type="dxa"/>
            <w:shd w:val="clear" w:color="auto" w:fill="auto"/>
          </w:tcPr>
          <w:p w14:paraId="650B3C4A" w14:textId="77777777" w:rsidR="00E95B97" w:rsidRPr="00C73917" w:rsidRDefault="00E95B97" w:rsidP="00E95B97">
            <w:pPr>
              <w:rPr>
                <w:rFonts w:cs="Arial"/>
                <w:sz w:val="20"/>
              </w:rPr>
            </w:pPr>
          </w:p>
        </w:tc>
        <w:tc>
          <w:tcPr>
            <w:tcW w:w="2127" w:type="dxa"/>
            <w:shd w:val="clear" w:color="auto" w:fill="auto"/>
          </w:tcPr>
          <w:p w14:paraId="7B14D166" w14:textId="77777777" w:rsidR="00E95B97" w:rsidRPr="00C73917" w:rsidRDefault="00E95B97" w:rsidP="00E95B97">
            <w:pPr>
              <w:rPr>
                <w:rFonts w:cs="Arial"/>
                <w:sz w:val="20"/>
              </w:rPr>
            </w:pPr>
          </w:p>
        </w:tc>
      </w:tr>
      <w:tr w:rsidR="00E95B97" w:rsidRPr="00C73917" w14:paraId="41C5D65B" w14:textId="77777777" w:rsidTr="00E95B97">
        <w:trPr>
          <w:trHeight w:val="411"/>
        </w:trPr>
        <w:tc>
          <w:tcPr>
            <w:tcW w:w="7479" w:type="dxa"/>
            <w:shd w:val="clear" w:color="auto" w:fill="auto"/>
          </w:tcPr>
          <w:p w14:paraId="1762791A" w14:textId="77777777" w:rsidR="00E95B97" w:rsidRPr="00C73917" w:rsidRDefault="00E95B97" w:rsidP="00E95B97">
            <w:pPr>
              <w:rPr>
                <w:rFonts w:cs="Arial"/>
                <w:sz w:val="20"/>
              </w:rPr>
            </w:pPr>
          </w:p>
        </w:tc>
        <w:tc>
          <w:tcPr>
            <w:tcW w:w="2127" w:type="dxa"/>
            <w:shd w:val="clear" w:color="auto" w:fill="auto"/>
          </w:tcPr>
          <w:p w14:paraId="37CCAAEB" w14:textId="77777777" w:rsidR="00E95B97" w:rsidRPr="00C73917" w:rsidRDefault="00E95B97" w:rsidP="00E95B97">
            <w:pPr>
              <w:rPr>
                <w:rFonts w:cs="Arial"/>
                <w:sz w:val="20"/>
              </w:rPr>
            </w:pPr>
          </w:p>
        </w:tc>
      </w:tr>
      <w:tr w:rsidR="00E95B97" w:rsidRPr="00C73917" w14:paraId="5413B42C" w14:textId="77777777" w:rsidTr="00E95B97">
        <w:trPr>
          <w:trHeight w:val="411"/>
        </w:trPr>
        <w:tc>
          <w:tcPr>
            <w:tcW w:w="7479" w:type="dxa"/>
            <w:shd w:val="clear" w:color="auto" w:fill="auto"/>
          </w:tcPr>
          <w:p w14:paraId="5DBD4ADB" w14:textId="77777777" w:rsidR="00E95B97" w:rsidRPr="00C73917" w:rsidRDefault="00E95B97" w:rsidP="00E95B97">
            <w:pPr>
              <w:rPr>
                <w:rFonts w:cs="Arial"/>
                <w:sz w:val="20"/>
              </w:rPr>
            </w:pPr>
          </w:p>
        </w:tc>
        <w:tc>
          <w:tcPr>
            <w:tcW w:w="2127" w:type="dxa"/>
            <w:shd w:val="clear" w:color="auto" w:fill="auto"/>
          </w:tcPr>
          <w:p w14:paraId="41ED9FAE" w14:textId="77777777" w:rsidR="00E95B97" w:rsidRPr="00C73917" w:rsidRDefault="00E95B97" w:rsidP="00E95B97">
            <w:pPr>
              <w:rPr>
                <w:rFonts w:cs="Arial"/>
                <w:sz w:val="20"/>
              </w:rPr>
            </w:pPr>
          </w:p>
        </w:tc>
      </w:tr>
    </w:tbl>
    <w:p w14:paraId="12F3CD49" w14:textId="77777777" w:rsidR="00E95B97" w:rsidRPr="00C73917" w:rsidRDefault="00E95B97" w:rsidP="00E95B97">
      <w:pPr>
        <w:rPr>
          <w:rFonts w:cs="Arial"/>
          <w:sz w:val="20"/>
        </w:rPr>
      </w:pPr>
    </w:p>
    <w:p w14:paraId="2E172012" w14:textId="77777777" w:rsidR="00E95B97" w:rsidRPr="00C73917" w:rsidRDefault="00E95B97" w:rsidP="00E95B97">
      <w:pPr>
        <w:tabs>
          <w:tab w:val="center" w:pos="4536"/>
          <w:tab w:val="right" w:pos="9072"/>
          <w:tab w:val="left" w:pos="12758"/>
        </w:tabs>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E95B97" w:rsidRPr="00C73917" w14:paraId="2CADDCE5" w14:textId="77777777" w:rsidTr="00E95B97">
        <w:trPr>
          <w:cantSplit/>
          <w:jc w:val="right"/>
        </w:trPr>
        <w:tc>
          <w:tcPr>
            <w:tcW w:w="2109" w:type="dxa"/>
            <w:vMerge w:val="restart"/>
            <w:vAlign w:val="center"/>
          </w:tcPr>
          <w:p w14:paraId="48360F02" w14:textId="77777777" w:rsidR="00E95B97" w:rsidRPr="00C73917" w:rsidRDefault="00E95B97" w:rsidP="00E95B97">
            <w:pPr>
              <w:tabs>
                <w:tab w:val="left" w:pos="12758"/>
              </w:tabs>
              <w:jc w:val="center"/>
              <w:rPr>
                <w:rFonts w:cs="Arial"/>
                <w:sz w:val="20"/>
              </w:rPr>
            </w:pPr>
            <w:r w:rsidRPr="00C73917">
              <w:rPr>
                <w:rFonts w:cs="Arial"/>
                <w:sz w:val="20"/>
              </w:rPr>
              <w:t>žig</w:t>
            </w:r>
          </w:p>
        </w:tc>
        <w:tc>
          <w:tcPr>
            <w:tcW w:w="3543" w:type="dxa"/>
          </w:tcPr>
          <w:p w14:paraId="5CEA899B" w14:textId="77777777" w:rsidR="00E95B97" w:rsidRPr="00C73917" w:rsidRDefault="00E95B97" w:rsidP="00E95B97">
            <w:pPr>
              <w:tabs>
                <w:tab w:val="left" w:pos="12758"/>
              </w:tabs>
              <w:jc w:val="center"/>
              <w:rPr>
                <w:rFonts w:cs="Arial"/>
                <w:sz w:val="20"/>
              </w:rPr>
            </w:pPr>
            <w:r w:rsidRPr="00C73917">
              <w:rPr>
                <w:rFonts w:cs="Arial"/>
                <w:sz w:val="20"/>
              </w:rPr>
              <w:t>gospodarski subjekt</w:t>
            </w:r>
          </w:p>
        </w:tc>
      </w:tr>
      <w:tr w:rsidR="00E95B97" w:rsidRPr="00C73917" w14:paraId="6E71D37A" w14:textId="77777777" w:rsidTr="00E95B97">
        <w:trPr>
          <w:cantSplit/>
          <w:jc w:val="right"/>
        </w:trPr>
        <w:tc>
          <w:tcPr>
            <w:tcW w:w="2109" w:type="dxa"/>
            <w:vMerge/>
          </w:tcPr>
          <w:p w14:paraId="25001203" w14:textId="77777777" w:rsidR="00E95B97" w:rsidRPr="00C73917"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0EBFC83F" w14:textId="77777777" w:rsidR="00E95B97" w:rsidRPr="00C73917" w:rsidRDefault="00E95B97" w:rsidP="00E95B97">
            <w:pPr>
              <w:tabs>
                <w:tab w:val="left" w:pos="12758"/>
              </w:tabs>
              <w:spacing w:before="120"/>
              <w:jc w:val="center"/>
              <w:rPr>
                <w:rFonts w:cs="Arial"/>
                <w:sz w:val="20"/>
              </w:rPr>
            </w:pPr>
          </w:p>
        </w:tc>
      </w:tr>
      <w:tr w:rsidR="00E95B97" w:rsidRPr="00C73917" w14:paraId="6C0A848C" w14:textId="77777777" w:rsidTr="00E95B97">
        <w:trPr>
          <w:cantSplit/>
          <w:jc w:val="right"/>
        </w:trPr>
        <w:tc>
          <w:tcPr>
            <w:tcW w:w="2109" w:type="dxa"/>
            <w:vMerge/>
          </w:tcPr>
          <w:p w14:paraId="1FCAF12C" w14:textId="77777777" w:rsidR="00E95B97" w:rsidRPr="00C73917" w:rsidRDefault="00E95B97" w:rsidP="00E95B97">
            <w:pPr>
              <w:tabs>
                <w:tab w:val="left" w:pos="12758"/>
              </w:tabs>
              <w:rPr>
                <w:rFonts w:cs="Arial"/>
                <w:sz w:val="20"/>
              </w:rPr>
            </w:pPr>
          </w:p>
        </w:tc>
        <w:tc>
          <w:tcPr>
            <w:tcW w:w="3543" w:type="dxa"/>
          </w:tcPr>
          <w:p w14:paraId="4792F695" w14:textId="77777777" w:rsidR="00E95B97" w:rsidRPr="00C73917" w:rsidRDefault="00E95B97" w:rsidP="00E95B97">
            <w:pPr>
              <w:tabs>
                <w:tab w:val="left" w:pos="12758"/>
              </w:tabs>
              <w:jc w:val="center"/>
              <w:rPr>
                <w:rFonts w:cs="Arial"/>
                <w:sz w:val="20"/>
              </w:rPr>
            </w:pPr>
            <w:r w:rsidRPr="00C73917">
              <w:rPr>
                <w:rFonts w:cs="Arial"/>
                <w:sz w:val="20"/>
              </w:rPr>
              <w:t>(ime in priimek pooblaščene osebe)</w:t>
            </w:r>
          </w:p>
        </w:tc>
      </w:tr>
      <w:tr w:rsidR="00E95B97" w:rsidRPr="00C73917" w14:paraId="66A3933D" w14:textId="77777777" w:rsidTr="00E95B97">
        <w:trPr>
          <w:cantSplit/>
          <w:jc w:val="right"/>
        </w:trPr>
        <w:tc>
          <w:tcPr>
            <w:tcW w:w="2109" w:type="dxa"/>
            <w:vMerge/>
          </w:tcPr>
          <w:p w14:paraId="6A8BE791" w14:textId="77777777" w:rsidR="00E95B97" w:rsidRPr="00C73917"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143F977F" w14:textId="77777777" w:rsidR="00E95B97" w:rsidRPr="00C73917" w:rsidRDefault="00E95B97" w:rsidP="00E95B97">
            <w:pPr>
              <w:tabs>
                <w:tab w:val="left" w:pos="12758"/>
              </w:tabs>
              <w:spacing w:before="120"/>
              <w:jc w:val="center"/>
              <w:rPr>
                <w:rFonts w:cs="Arial"/>
                <w:sz w:val="20"/>
              </w:rPr>
            </w:pPr>
          </w:p>
        </w:tc>
      </w:tr>
      <w:tr w:rsidR="00E95B97" w:rsidRPr="00C73917" w14:paraId="1006BB8C" w14:textId="77777777" w:rsidTr="00E95B97">
        <w:trPr>
          <w:cantSplit/>
          <w:jc w:val="right"/>
        </w:trPr>
        <w:tc>
          <w:tcPr>
            <w:tcW w:w="2109" w:type="dxa"/>
            <w:vMerge/>
          </w:tcPr>
          <w:p w14:paraId="2C547C87" w14:textId="77777777" w:rsidR="00E95B97" w:rsidRPr="00C73917" w:rsidRDefault="00E95B97" w:rsidP="00E95B97">
            <w:pPr>
              <w:tabs>
                <w:tab w:val="left" w:pos="12758"/>
              </w:tabs>
              <w:rPr>
                <w:rFonts w:cs="Arial"/>
                <w:sz w:val="20"/>
              </w:rPr>
            </w:pPr>
          </w:p>
        </w:tc>
        <w:tc>
          <w:tcPr>
            <w:tcW w:w="3543" w:type="dxa"/>
          </w:tcPr>
          <w:p w14:paraId="403A1A10" w14:textId="77777777" w:rsidR="00E95B97" w:rsidRPr="00C73917" w:rsidRDefault="00E95B97" w:rsidP="00E95B97">
            <w:pPr>
              <w:tabs>
                <w:tab w:val="left" w:pos="12758"/>
              </w:tabs>
              <w:jc w:val="center"/>
              <w:rPr>
                <w:rFonts w:cs="Arial"/>
                <w:sz w:val="20"/>
              </w:rPr>
            </w:pPr>
            <w:r w:rsidRPr="00C73917">
              <w:rPr>
                <w:rFonts w:cs="Arial"/>
                <w:sz w:val="20"/>
              </w:rPr>
              <w:t>(podpis)</w:t>
            </w:r>
          </w:p>
        </w:tc>
      </w:tr>
    </w:tbl>
    <w:p w14:paraId="6D559444" w14:textId="77777777" w:rsidR="00E95B97" w:rsidRPr="00C73917" w:rsidRDefault="00E95B97" w:rsidP="00E95B97">
      <w:pPr>
        <w:tabs>
          <w:tab w:val="center" w:pos="4536"/>
          <w:tab w:val="right" w:pos="9072"/>
          <w:tab w:val="left" w:pos="12758"/>
        </w:tabs>
        <w:jc w:val="both"/>
        <w:rPr>
          <w:rFonts w:cs="Arial"/>
          <w:sz w:val="20"/>
        </w:rPr>
      </w:pPr>
    </w:p>
    <w:p w14:paraId="0725ED91" w14:textId="77777777" w:rsidR="00E95B97" w:rsidRPr="00C73917" w:rsidRDefault="00E95B97" w:rsidP="00E95B97">
      <w:pPr>
        <w:tabs>
          <w:tab w:val="left" w:pos="851"/>
        </w:tabs>
        <w:ind w:left="851" w:hanging="851"/>
        <w:jc w:val="both"/>
        <w:rPr>
          <w:rFonts w:cs="Arial"/>
          <w:sz w:val="20"/>
        </w:rPr>
      </w:pPr>
    </w:p>
    <w:p w14:paraId="551786B3" w14:textId="77777777" w:rsidR="00E95B97" w:rsidRPr="00C73917" w:rsidRDefault="00E95B97" w:rsidP="00E95B97">
      <w:pPr>
        <w:tabs>
          <w:tab w:val="left" w:pos="851"/>
        </w:tabs>
        <w:ind w:left="851" w:hanging="851"/>
        <w:jc w:val="both"/>
        <w:rPr>
          <w:rFonts w:cs="Arial"/>
          <w:sz w:val="20"/>
        </w:rPr>
      </w:pPr>
    </w:p>
    <w:p w14:paraId="0297759F" w14:textId="77777777" w:rsidR="004547A4" w:rsidRPr="00C73917" w:rsidRDefault="004547A4" w:rsidP="00E95B97">
      <w:pPr>
        <w:tabs>
          <w:tab w:val="left" w:pos="993"/>
        </w:tabs>
        <w:ind w:left="360"/>
        <w:jc w:val="both"/>
        <w:rPr>
          <w:rFonts w:cs="Arial"/>
          <w:sz w:val="20"/>
        </w:rPr>
      </w:pPr>
    </w:p>
    <w:p w14:paraId="0787FA28" w14:textId="77777777" w:rsidR="00CE3236" w:rsidRPr="00C73917" w:rsidRDefault="00CE3236" w:rsidP="00CE3236">
      <w:pPr>
        <w:tabs>
          <w:tab w:val="left" w:pos="993"/>
        </w:tabs>
        <w:ind w:left="360"/>
        <w:jc w:val="both"/>
        <w:rPr>
          <w:rFonts w:cs="Arial"/>
          <w:sz w:val="20"/>
        </w:rPr>
      </w:pPr>
      <w:r w:rsidRPr="00C73917">
        <w:rPr>
          <w:rFonts w:cs="Arial"/>
          <w:sz w:val="20"/>
        </w:rPr>
        <w:t>Priloga: Zahteva za naročnikovo neposredno plačilo terjatve podizvajalca do ponudnika</w:t>
      </w:r>
    </w:p>
    <w:p w14:paraId="06947627" w14:textId="45E0EE1A" w:rsidR="002C72F3" w:rsidRPr="00C73917" w:rsidRDefault="00CE3236" w:rsidP="00086D15">
      <w:pPr>
        <w:tabs>
          <w:tab w:val="left" w:pos="993"/>
        </w:tabs>
        <w:ind w:left="360"/>
        <w:jc w:val="both"/>
        <w:rPr>
          <w:rFonts w:cs="Arial"/>
          <w:sz w:val="20"/>
        </w:rPr>
      </w:pPr>
      <w:r w:rsidRPr="00C73917">
        <w:rPr>
          <w:rFonts w:cs="Arial"/>
          <w:sz w:val="20"/>
        </w:rPr>
        <w:t>(</w:t>
      </w:r>
      <w:r w:rsidRPr="00C73917">
        <w:rPr>
          <w:rFonts w:cs="Arial"/>
          <w:i/>
          <w:sz w:val="20"/>
        </w:rPr>
        <w:t>priloži se le, kadar podizvajalec zahteva naročnikovo neposredno plačilo</w:t>
      </w:r>
      <w:r w:rsidR="00086D15" w:rsidRPr="00C73917">
        <w:rPr>
          <w:rFonts w:cs="Arial"/>
          <w:sz w:val="20"/>
        </w:rPr>
        <w:t>)</w:t>
      </w:r>
    </w:p>
    <w:p w14:paraId="3CC8BE56" w14:textId="77777777" w:rsidR="000C3D3E" w:rsidRPr="00C73917" w:rsidRDefault="000C3D3E" w:rsidP="00086D15">
      <w:pPr>
        <w:tabs>
          <w:tab w:val="left" w:pos="993"/>
        </w:tabs>
        <w:ind w:left="360"/>
        <w:jc w:val="both"/>
        <w:rPr>
          <w:rFonts w:cs="Arial"/>
          <w:sz w:val="20"/>
        </w:rPr>
      </w:pPr>
    </w:p>
    <w:p w14:paraId="233E0B2A" w14:textId="77777777" w:rsidR="001F2936" w:rsidRPr="00C73917" w:rsidRDefault="001F2936" w:rsidP="008D079A">
      <w:pPr>
        <w:spacing w:after="240"/>
        <w:outlineLvl w:val="0"/>
        <w:rPr>
          <w:b/>
          <w:kern w:val="28"/>
          <w:sz w:val="20"/>
        </w:rPr>
        <w:sectPr w:rsidR="001F2936" w:rsidRPr="00C73917" w:rsidSect="005C4C29">
          <w:headerReference w:type="even" r:id="rId12"/>
          <w:headerReference w:type="default" r:id="rId13"/>
          <w:footerReference w:type="default" r:id="rId14"/>
          <w:headerReference w:type="first" r:id="rId15"/>
          <w:pgSz w:w="11906" w:h="16838" w:code="9"/>
          <w:pgMar w:top="1418" w:right="1134" w:bottom="1134" w:left="1418" w:header="284" w:footer="284" w:gutter="0"/>
          <w:cols w:space="708"/>
        </w:sectPr>
      </w:pPr>
    </w:p>
    <w:p w14:paraId="4E65FB77" w14:textId="2CBB29C4" w:rsidR="008D079A" w:rsidRPr="00C73917" w:rsidRDefault="008D079A" w:rsidP="008D079A">
      <w:pPr>
        <w:spacing w:after="240"/>
        <w:outlineLvl w:val="0"/>
        <w:rPr>
          <w:b/>
          <w:kern w:val="28"/>
          <w:sz w:val="20"/>
        </w:rPr>
      </w:pPr>
      <w:r w:rsidRPr="00C73917">
        <w:rPr>
          <w:b/>
          <w:kern w:val="28"/>
          <w:sz w:val="20"/>
        </w:rPr>
        <w:lastRenderedPageBreak/>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D079A" w:rsidRPr="00C73917" w14:paraId="55F14EB6" w14:textId="77777777" w:rsidTr="005A6728">
        <w:trPr>
          <w:trHeight w:val="108"/>
        </w:trPr>
        <w:tc>
          <w:tcPr>
            <w:tcW w:w="921" w:type="dxa"/>
            <w:tcBorders>
              <w:bottom w:val="single" w:sz="4" w:space="0" w:color="auto"/>
            </w:tcBorders>
          </w:tcPr>
          <w:p w14:paraId="396CEEDB" w14:textId="4DE4D47E" w:rsidR="008D079A" w:rsidRPr="00C73917" w:rsidRDefault="008D079A" w:rsidP="00780F51">
            <w:pPr>
              <w:rPr>
                <w:sz w:val="20"/>
              </w:rPr>
            </w:pPr>
            <w:r w:rsidRPr="00C73917">
              <w:rPr>
                <w:rFonts w:cs="Arial"/>
                <w:sz w:val="20"/>
              </w:rPr>
              <w:t xml:space="preserve">Zap. </w:t>
            </w:r>
            <w:r w:rsidR="001F2936" w:rsidRPr="00C73917">
              <w:rPr>
                <w:rFonts w:cs="Arial"/>
                <w:sz w:val="20"/>
              </w:rPr>
              <w:t>š</w:t>
            </w:r>
            <w:r w:rsidRPr="00C73917">
              <w:rPr>
                <w:rFonts w:cs="Arial"/>
                <w:sz w:val="20"/>
              </w:rPr>
              <w:t>t.</w:t>
            </w:r>
          </w:p>
        </w:tc>
        <w:tc>
          <w:tcPr>
            <w:tcW w:w="2977" w:type="dxa"/>
            <w:tcBorders>
              <w:bottom w:val="single" w:sz="4" w:space="0" w:color="auto"/>
            </w:tcBorders>
          </w:tcPr>
          <w:p w14:paraId="23140D3E" w14:textId="0725ED72" w:rsidR="008D079A" w:rsidRPr="00C73917" w:rsidRDefault="008D079A" w:rsidP="00780F51">
            <w:pPr>
              <w:rPr>
                <w:sz w:val="20"/>
              </w:rPr>
            </w:pPr>
            <w:r w:rsidRPr="00C73917">
              <w:rPr>
                <w:rFonts w:cs="Arial"/>
                <w:sz w:val="20"/>
              </w:rPr>
              <w:t>Funkcija</w:t>
            </w:r>
          </w:p>
        </w:tc>
        <w:tc>
          <w:tcPr>
            <w:tcW w:w="3402" w:type="dxa"/>
            <w:tcBorders>
              <w:bottom w:val="single" w:sz="4" w:space="0" w:color="auto"/>
            </w:tcBorders>
          </w:tcPr>
          <w:p w14:paraId="534CDA84" w14:textId="77777777" w:rsidR="008D079A" w:rsidRPr="00C73917" w:rsidRDefault="008D079A" w:rsidP="008D079A">
            <w:pPr>
              <w:rPr>
                <w:rFonts w:cs="Arial"/>
                <w:sz w:val="20"/>
              </w:rPr>
            </w:pPr>
            <w:r w:rsidRPr="00C73917">
              <w:rPr>
                <w:rFonts w:cs="Arial"/>
                <w:sz w:val="20"/>
              </w:rPr>
              <w:t>Ime, priimek, izobrazba, številka vpisa v IZS</w:t>
            </w:r>
          </w:p>
        </w:tc>
        <w:tc>
          <w:tcPr>
            <w:tcW w:w="2551" w:type="dxa"/>
            <w:tcBorders>
              <w:bottom w:val="single" w:sz="4" w:space="0" w:color="auto"/>
            </w:tcBorders>
          </w:tcPr>
          <w:p w14:paraId="4667CF5F" w14:textId="77777777" w:rsidR="008D079A" w:rsidRPr="00C73917" w:rsidRDefault="008D079A" w:rsidP="008D079A">
            <w:pPr>
              <w:rPr>
                <w:rFonts w:cs="Arial"/>
                <w:sz w:val="20"/>
              </w:rPr>
            </w:pPr>
            <w:r w:rsidRPr="00C73917">
              <w:rPr>
                <w:rFonts w:cs="Arial"/>
                <w:sz w:val="20"/>
              </w:rPr>
              <w:t>Zaposlen pri</w:t>
            </w:r>
          </w:p>
        </w:tc>
        <w:tc>
          <w:tcPr>
            <w:tcW w:w="5103" w:type="dxa"/>
            <w:tcBorders>
              <w:bottom w:val="single" w:sz="4" w:space="0" w:color="auto"/>
            </w:tcBorders>
          </w:tcPr>
          <w:p w14:paraId="178B4C0D" w14:textId="27D6D6A3" w:rsidR="008D079A" w:rsidRPr="00C73917" w:rsidRDefault="00485E27" w:rsidP="00485E27">
            <w:pPr>
              <w:rPr>
                <w:rFonts w:cs="Arial"/>
                <w:sz w:val="20"/>
              </w:rPr>
            </w:pPr>
            <w:r w:rsidRPr="00C73917">
              <w:rPr>
                <w:rFonts w:cs="Arial"/>
                <w:sz w:val="20"/>
              </w:rPr>
              <w:t>Izvedena referenčna dela</w:t>
            </w:r>
          </w:p>
        </w:tc>
      </w:tr>
      <w:tr w:rsidR="00115EC7" w:rsidRPr="00C73917" w14:paraId="22D9B405" w14:textId="77777777" w:rsidTr="005A6728">
        <w:trPr>
          <w:trHeight w:val="108"/>
        </w:trPr>
        <w:tc>
          <w:tcPr>
            <w:tcW w:w="921" w:type="dxa"/>
            <w:tcBorders>
              <w:top w:val="single" w:sz="4" w:space="0" w:color="auto"/>
            </w:tcBorders>
          </w:tcPr>
          <w:p w14:paraId="3D0A1BEE" w14:textId="537FCBA8" w:rsidR="00115EC7" w:rsidRPr="00C73917" w:rsidRDefault="00115EC7" w:rsidP="00780F51">
            <w:pPr>
              <w:rPr>
                <w:sz w:val="20"/>
              </w:rPr>
            </w:pPr>
            <w:r w:rsidRPr="00C73917">
              <w:rPr>
                <w:rFonts w:cs="Arial"/>
                <w:sz w:val="20"/>
                <w:lang w:eastAsia="en-US"/>
              </w:rPr>
              <w:t>1.</w:t>
            </w:r>
          </w:p>
        </w:tc>
        <w:tc>
          <w:tcPr>
            <w:tcW w:w="2977" w:type="dxa"/>
            <w:tcBorders>
              <w:top w:val="single" w:sz="4" w:space="0" w:color="auto"/>
            </w:tcBorders>
          </w:tcPr>
          <w:p w14:paraId="47DE3C72" w14:textId="055E6D3A" w:rsidR="00115EC7" w:rsidRPr="00C73917" w:rsidRDefault="00115EC7" w:rsidP="00780F51">
            <w:pPr>
              <w:spacing w:line="276" w:lineRule="auto"/>
              <w:rPr>
                <w:sz w:val="20"/>
              </w:rPr>
            </w:pPr>
            <w:r w:rsidRPr="00C73917">
              <w:rPr>
                <w:sz w:val="20"/>
                <w:szCs w:val="22"/>
                <w:lang w:eastAsia="en-US"/>
              </w:rPr>
              <w:t>Vodja del</w:t>
            </w:r>
          </w:p>
        </w:tc>
        <w:tc>
          <w:tcPr>
            <w:tcW w:w="3402" w:type="dxa"/>
            <w:tcBorders>
              <w:top w:val="single" w:sz="4" w:space="0" w:color="auto"/>
            </w:tcBorders>
            <w:vAlign w:val="center"/>
          </w:tcPr>
          <w:p w14:paraId="33C1CA17" w14:textId="77777777" w:rsidR="00115EC7" w:rsidRPr="00C73917" w:rsidRDefault="00115EC7" w:rsidP="00F76A34">
            <w:pPr>
              <w:rPr>
                <w:rFonts w:cs="Arial"/>
                <w:sz w:val="20"/>
              </w:rPr>
            </w:pPr>
          </w:p>
        </w:tc>
        <w:tc>
          <w:tcPr>
            <w:tcW w:w="2551" w:type="dxa"/>
            <w:tcBorders>
              <w:top w:val="single" w:sz="4" w:space="0" w:color="auto"/>
            </w:tcBorders>
          </w:tcPr>
          <w:p w14:paraId="2C72A4AE" w14:textId="77777777" w:rsidR="00115EC7" w:rsidRPr="00C73917" w:rsidRDefault="00115EC7" w:rsidP="00F76A34">
            <w:pPr>
              <w:rPr>
                <w:rFonts w:cs="Arial"/>
                <w:sz w:val="20"/>
              </w:rPr>
            </w:pPr>
          </w:p>
        </w:tc>
        <w:tc>
          <w:tcPr>
            <w:tcW w:w="5103" w:type="dxa"/>
            <w:tcBorders>
              <w:top w:val="single" w:sz="4" w:space="0" w:color="auto"/>
            </w:tcBorders>
            <w:vAlign w:val="center"/>
          </w:tcPr>
          <w:p w14:paraId="45247643" w14:textId="77777777" w:rsidR="00115EC7" w:rsidRPr="00C73917" w:rsidDel="00485E27" w:rsidRDefault="00115EC7" w:rsidP="00F76A34">
            <w:pPr>
              <w:rPr>
                <w:rFonts w:cs="Arial"/>
                <w:sz w:val="20"/>
              </w:rPr>
            </w:pPr>
          </w:p>
        </w:tc>
      </w:tr>
      <w:tr w:rsidR="008D079A" w:rsidRPr="00C73917" w14:paraId="3789F082" w14:textId="77777777" w:rsidTr="005A6728">
        <w:trPr>
          <w:trHeight w:val="108"/>
        </w:trPr>
        <w:tc>
          <w:tcPr>
            <w:tcW w:w="921" w:type="dxa"/>
            <w:tcBorders>
              <w:top w:val="single" w:sz="4" w:space="0" w:color="auto"/>
            </w:tcBorders>
          </w:tcPr>
          <w:p w14:paraId="25657A9B" w14:textId="32F9671E" w:rsidR="008D079A" w:rsidRPr="00C73917" w:rsidRDefault="00115EC7" w:rsidP="00780F51">
            <w:pPr>
              <w:rPr>
                <w:sz w:val="20"/>
              </w:rPr>
            </w:pPr>
            <w:r w:rsidRPr="00C73917">
              <w:rPr>
                <w:rFonts w:cs="Arial"/>
                <w:sz w:val="20"/>
                <w:lang w:eastAsia="en-US"/>
              </w:rPr>
              <w:t>2</w:t>
            </w:r>
            <w:r w:rsidR="00485E27" w:rsidRPr="00C73917">
              <w:rPr>
                <w:rFonts w:cs="Arial"/>
                <w:sz w:val="20"/>
                <w:lang w:eastAsia="en-US"/>
              </w:rPr>
              <w:t>.</w:t>
            </w:r>
          </w:p>
        </w:tc>
        <w:tc>
          <w:tcPr>
            <w:tcW w:w="2977" w:type="dxa"/>
            <w:tcBorders>
              <w:top w:val="single" w:sz="4" w:space="0" w:color="auto"/>
            </w:tcBorders>
          </w:tcPr>
          <w:p w14:paraId="1A6CB076" w14:textId="74D76D5D" w:rsidR="008D079A" w:rsidRPr="00C73917" w:rsidRDefault="00485E27" w:rsidP="00780F51">
            <w:pPr>
              <w:rPr>
                <w:sz w:val="20"/>
              </w:rPr>
            </w:pPr>
            <w:r w:rsidRPr="00C73917">
              <w:rPr>
                <w:sz w:val="20"/>
                <w:szCs w:val="22"/>
                <w:lang w:eastAsia="en-US"/>
              </w:rPr>
              <w:t xml:space="preserve">Pooblaščeni inženir za </w:t>
            </w:r>
            <w:r w:rsidR="00115EC7" w:rsidRPr="00C73917">
              <w:rPr>
                <w:sz w:val="20"/>
                <w:szCs w:val="22"/>
                <w:lang w:eastAsia="en-US"/>
              </w:rPr>
              <w:t>področje elektrotehnika</w:t>
            </w:r>
          </w:p>
        </w:tc>
        <w:tc>
          <w:tcPr>
            <w:tcW w:w="3402" w:type="dxa"/>
            <w:tcBorders>
              <w:top w:val="single" w:sz="4" w:space="0" w:color="auto"/>
            </w:tcBorders>
            <w:vAlign w:val="center"/>
          </w:tcPr>
          <w:p w14:paraId="56BA5DF5" w14:textId="77777777" w:rsidR="008D079A" w:rsidRPr="00C73917" w:rsidRDefault="008D079A" w:rsidP="008D079A">
            <w:pPr>
              <w:rPr>
                <w:rFonts w:cs="Arial"/>
                <w:sz w:val="20"/>
              </w:rPr>
            </w:pPr>
          </w:p>
        </w:tc>
        <w:tc>
          <w:tcPr>
            <w:tcW w:w="2551" w:type="dxa"/>
            <w:tcBorders>
              <w:top w:val="single" w:sz="4" w:space="0" w:color="auto"/>
            </w:tcBorders>
          </w:tcPr>
          <w:p w14:paraId="46B35798" w14:textId="77777777" w:rsidR="008D079A" w:rsidRPr="00C73917" w:rsidRDefault="008D079A" w:rsidP="008D079A">
            <w:pPr>
              <w:rPr>
                <w:rFonts w:cs="Arial"/>
                <w:sz w:val="20"/>
              </w:rPr>
            </w:pPr>
          </w:p>
        </w:tc>
        <w:tc>
          <w:tcPr>
            <w:tcW w:w="5103" w:type="dxa"/>
            <w:tcBorders>
              <w:top w:val="single" w:sz="4" w:space="0" w:color="auto"/>
            </w:tcBorders>
            <w:vAlign w:val="center"/>
          </w:tcPr>
          <w:p w14:paraId="2D1FC9B5" w14:textId="77777777" w:rsidR="008D079A" w:rsidRPr="00C73917" w:rsidRDefault="008D079A" w:rsidP="00485E27">
            <w:pPr>
              <w:rPr>
                <w:rFonts w:cs="Arial"/>
                <w:sz w:val="20"/>
              </w:rPr>
            </w:pPr>
          </w:p>
        </w:tc>
      </w:tr>
      <w:tr w:rsidR="00485E27" w:rsidRPr="00C73917" w14:paraId="3B771AAB" w14:textId="77777777" w:rsidTr="005A6728">
        <w:trPr>
          <w:trHeight w:val="108"/>
        </w:trPr>
        <w:tc>
          <w:tcPr>
            <w:tcW w:w="921" w:type="dxa"/>
            <w:tcBorders>
              <w:top w:val="single" w:sz="4" w:space="0" w:color="auto"/>
            </w:tcBorders>
          </w:tcPr>
          <w:p w14:paraId="2C9EAEA2" w14:textId="52C4E430" w:rsidR="00485E27" w:rsidRPr="00C73917" w:rsidRDefault="005A6728" w:rsidP="00780F51">
            <w:pPr>
              <w:rPr>
                <w:rFonts w:cs="Arial"/>
                <w:sz w:val="20"/>
                <w:lang w:eastAsia="en-US"/>
              </w:rPr>
            </w:pPr>
            <w:r w:rsidRPr="00C73917">
              <w:rPr>
                <w:rFonts w:cs="Arial"/>
                <w:sz w:val="20"/>
                <w:lang w:eastAsia="en-US"/>
              </w:rPr>
              <w:t>3</w:t>
            </w:r>
            <w:r w:rsidR="00485E27" w:rsidRPr="00C73917">
              <w:rPr>
                <w:rFonts w:cs="Arial"/>
                <w:sz w:val="20"/>
                <w:lang w:eastAsia="en-US"/>
              </w:rPr>
              <w:t>.</w:t>
            </w:r>
          </w:p>
        </w:tc>
        <w:tc>
          <w:tcPr>
            <w:tcW w:w="2977" w:type="dxa"/>
            <w:tcBorders>
              <w:top w:val="single" w:sz="4" w:space="0" w:color="auto"/>
            </w:tcBorders>
          </w:tcPr>
          <w:p w14:paraId="5E9E3964" w14:textId="20F456C7" w:rsidR="00485E27" w:rsidRPr="00C73917" w:rsidRDefault="00485E27" w:rsidP="004D60C2">
            <w:pPr>
              <w:rPr>
                <w:rFonts w:cs="Arial"/>
                <w:sz w:val="20"/>
                <w:lang w:eastAsia="en-US"/>
              </w:rPr>
            </w:pPr>
            <w:r w:rsidRPr="00C73917">
              <w:rPr>
                <w:rFonts w:cs="Arial"/>
                <w:sz w:val="20"/>
                <w:lang w:eastAsia="en-US"/>
              </w:rPr>
              <w:t xml:space="preserve">Vodja del za </w:t>
            </w:r>
            <w:r w:rsidR="004D60C2">
              <w:rPr>
                <w:rFonts w:cs="Arial"/>
                <w:sz w:val="20"/>
                <w:lang w:eastAsia="en-US"/>
              </w:rPr>
              <w:t>elektro dela</w:t>
            </w:r>
          </w:p>
        </w:tc>
        <w:tc>
          <w:tcPr>
            <w:tcW w:w="3402" w:type="dxa"/>
            <w:tcBorders>
              <w:top w:val="single" w:sz="4" w:space="0" w:color="auto"/>
            </w:tcBorders>
            <w:vAlign w:val="center"/>
          </w:tcPr>
          <w:p w14:paraId="770CA889" w14:textId="77777777" w:rsidR="00485E27" w:rsidRPr="00C73917" w:rsidRDefault="00485E27" w:rsidP="008D079A">
            <w:pPr>
              <w:rPr>
                <w:rFonts w:cs="Arial"/>
                <w:sz w:val="20"/>
                <w:lang w:eastAsia="en-US"/>
              </w:rPr>
            </w:pPr>
          </w:p>
        </w:tc>
        <w:tc>
          <w:tcPr>
            <w:tcW w:w="2551" w:type="dxa"/>
            <w:tcBorders>
              <w:top w:val="single" w:sz="4" w:space="0" w:color="auto"/>
            </w:tcBorders>
          </w:tcPr>
          <w:p w14:paraId="3BAA8F99" w14:textId="77777777" w:rsidR="00485E27" w:rsidRPr="00C73917" w:rsidRDefault="00485E27" w:rsidP="008D079A">
            <w:pPr>
              <w:rPr>
                <w:rFonts w:cs="Arial"/>
                <w:sz w:val="20"/>
                <w:lang w:eastAsia="en-US"/>
              </w:rPr>
            </w:pPr>
          </w:p>
        </w:tc>
        <w:tc>
          <w:tcPr>
            <w:tcW w:w="5103" w:type="dxa"/>
            <w:tcBorders>
              <w:top w:val="single" w:sz="4" w:space="0" w:color="auto"/>
            </w:tcBorders>
            <w:vAlign w:val="center"/>
          </w:tcPr>
          <w:p w14:paraId="1953B5EE" w14:textId="77777777" w:rsidR="00485E27" w:rsidRPr="00C73917" w:rsidDel="00485E27" w:rsidRDefault="00485E27" w:rsidP="00485E27">
            <w:pPr>
              <w:rPr>
                <w:rFonts w:cs="Arial"/>
                <w:sz w:val="20"/>
                <w:lang w:eastAsia="en-US"/>
              </w:rPr>
            </w:pPr>
          </w:p>
        </w:tc>
      </w:tr>
    </w:tbl>
    <w:p w14:paraId="616216C1" w14:textId="77777777" w:rsidR="005A6728" w:rsidRPr="00C73917" w:rsidRDefault="005A6728" w:rsidP="008D079A">
      <w:pPr>
        <w:tabs>
          <w:tab w:val="center" w:pos="4536"/>
          <w:tab w:val="right" w:pos="9072"/>
          <w:tab w:val="left" w:pos="12758"/>
        </w:tabs>
        <w:jc w:val="both"/>
        <w:rPr>
          <w:sz w:val="20"/>
        </w:rPr>
      </w:pPr>
    </w:p>
    <w:p w14:paraId="1BA0ADC9" w14:textId="77777777" w:rsidR="008D079A" w:rsidRPr="00C73917" w:rsidRDefault="008D079A" w:rsidP="008D079A">
      <w:pPr>
        <w:tabs>
          <w:tab w:val="center" w:pos="4536"/>
          <w:tab w:val="right" w:pos="9072"/>
          <w:tab w:val="left" w:pos="12758"/>
        </w:tabs>
        <w:jc w:val="both"/>
        <w:rPr>
          <w:sz w:val="20"/>
        </w:rPr>
      </w:pPr>
      <w:r w:rsidRPr="00C73917">
        <w:rPr>
          <w:sz w:val="20"/>
        </w:rPr>
        <w:t>Izjavljamo da,</w:t>
      </w:r>
    </w:p>
    <w:p w14:paraId="7E37BADA" w14:textId="77777777" w:rsidR="008D079A" w:rsidRPr="00C73917" w:rsidRDefault="008D079A" w:rsidP="008D079A">
      <w:pPr>
        <w:tabs>
          <w:tab w:val="center" w:pos="4536"/>
          <w:tab w:val="right" w:pos="9072"/>
          <w:tab w:val="left" w:pos="12758"/>
        </w:tabs>
        <w:ind w:left="360"/>
        <w:jc w:val="both"/>
        <w:rPr>
          <w:sz w:val="20"/>
        </w:rPr>
      </w:pPr>
      <w:r w:rsidRPr="00C73917">
        <w:rPr>
          <w:sz w:val="20"/>
        </w:rPr>
        <w:t>- so navedeni podatki resnični;</w:t>
      </w:r>
    </w:p>
    <w:p w14:paraId="3B083E4C" w14:textId="57310A2E" w:rsidR="008D079A" w:rsidRPr="00C73917" w:rsidRDefault="008D079A" w:rsidP="008D079A">
      <w:pPr>
        <w:tabs>
          <w:tab w:val="center" w:pos="4536"/>
          <w:tab w:val="right" w:pos="9072"/>
          <w:tab w:val="left" w:pos="12758"/>
        </w:tabs>
        <w:ind w:left="360"/>
        <w:jc w:val="both"/>
        <w:rPr>
          <w:sz w:val="20"/>
        </w:rPr>
      </w:pPr>
      <w:r w:rsidRPr="00C73917">
        <w:rPr>
          <w:sz w:val="20"/>
        </w:rPr>
        <w:t xml:space="preserve">- kader izpolnjuje predpisane pogoje za vpis v imenik pooblaščenih inženirjev z aktivnim poklicnim nazivom pristojne poklicne zbornice IZS. Če bomo izbrani, bomo v roku 15 delovnih dni od prejema poziva k podpisu pogodbe o izvedbi predmetnega javnega naročila izkazali </w:t>
      </w:r>
      <w:r w:rsidRPr="00C73917">
        <w:rPr>
          <w:sz w:val="20"/>
          <w:szCs w:val="22"/>
        </w:rPr>
        <w:t>vpis v imenik po veljavni gradbeni zakonodaji za vse ključne kadre za katere je tako določeno v razpisni dokumentaciji in jih predložil v kopiji naročniku.</w:t>
      </w:r>
      <w:r w:rsidRPr="00C73917">
        <w:rPr>
          <w:sz w:val="20"/>
        </w:rPr>
        <w:t>; *</w:t>
      </w:r>
    </w:p>
    <w:p w14:paraId="464AC240" w14:textId="77777777" w:rsidR="008D079A" w:rsidRPr="00C73917" w:rsidRDefault="008D079A" w:rsidP="008D079A">
      <w:pPr>
        <w:tabs>
          <w:tab w:val="center" w:pos="4536"/>
          <w:tab w:val="right" w:pos="9072"/>
          <w:tab w:val="left" w:pos="12758"/>
        </w:tabs>
        <w:jc w:val="both"/>
        <w:rPr>
          <w:sz w:val="20"/>
        </w:rPr>
      </w:pPr>
    </w:p>
    <w:p w14:paraId="3D0AE685" w14:textId="77777777" w:rsidR="008D079A" w:rsidRPr="00C73917" w:rsidRDefault="008D079A" w:rsidP="008D079A">
      <w:pPr>
        <w:tabs>
          <w:tab w:val="center" w:pos="4536"/>
          <w:tab w:val="right" w:pos="9072"/>
          <w:tab w:val="left" w:pos="12758"/>
        </w:tabs>
        <w:jc w:val="both"/>
        <w:rPr>
          <w:sz w:val="20"/>
        </w:rPr>
      </w:pPr>
    </w:p>
    <w:p w14:paraId="663A4AEA" w14:textId="77777777" w:rsidR="008D079A" w:rsidRPr="00C73917" w:rsidRDefault="008D079A" w:rsidP="008D079A">
      <w:pPr>
        <w:tabs>
          <w:tab w:val="center" w:pos="4536"/>
          <w:tab w:val="right" w:pos="9072"/>
          <w:tab w:val="left" w:pos="12758"/>
        </w:tabs>
        <w:jc w:val="both"/>
        <w:rPr>
          <w:sz w:val="20"/>
        </w:rPr>
      </w:pPr>
      <w:r w:rsidRPr="00C73917">
        <w:rPr>
          <w:sz w:val="20"/>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8D079A" w:rsidRPr="00C73917" w14:paraId="23E7E412" w14:textId="77777777" w:rsidTr="00780F51">
        <w:trPr>
          <w:cantSplit/>
          <w:jc w:val="right"/>
        </w:trPr>
        <w:tc>
          <w:tcPr>
            <w:tcW w:w="1980" w:type="dxa"/>
          </w:tcPr>
          <w:p w14:paraId="1DD3AEAF" w14:textId="1B352CF2" w:rsidR="008D079A" w:rsidRPr="00C73917" w:rsidRDefault="008D079A" w:rsidP="005A6728">
            <w:pPr>
              <w:rPr>
                <w:sz w:val="20"/>
              </w:rPr>
            </w:pPr>
          </w:p>
        </w:tc>
        <w:tc>
          <w:tcPr>
            <w:tcW w:w="1980" w:type="dxa"/>
            <w:vMerge w:val="restart"/>
            <w:vAlign w:val="center"/>
          </w:tcPr>
          <w:p w14:paraId="5CE12BF7" w14:textId="77777777" w:rsidR="008D079A" w:rsidRPr="00C73917" w:rsidRDefault="008D079A" w:rsidP="00780F51">
            <w:pPr>
              <w:tabs>
                <w:tab w:val="left" w:pos="12758"/>
              </w:tabs>
              <w:jc w:val="center"/>
              <w:rPr>
                <w:sz w:val="20"/>
              </w:rPr>
            </w:pPr>
            <w:r w:rsidRPr="00C73917">
              <w:rPr>
                <w:sz w:val="20"/>
              </w:rPr>
              <w:t>Žig</w:t>
            </w:r>
          </w:p>
        </w:tc>
        <w:tc>
          <w:tcPr>
            <w:tcW w:w="3780" w:type="dxa"/>
          </w:tcPr>
          <w:p w14:paraId="45608C01" w14:textId="77777777" w:rsidR="008D079A" w:rsidRPr="00C73917" w:rsidRDefault="008D079A" w:rsidP="008D079A">
            <w:pPr>
              <w:tabs>
                <w:tab w:val="left" w:pos="12758"/>
              </w:tabs>
              <w:jc w:val="center"/>
              <w:rPr>
                <w:sz w:val="20"/>
              </w:rPr>
            </w:pPr>
            <w:r w:rsidRPr="00C73917">
              <w:rPr>
                <w:sz w:val="20"/>
              </w:rPr>
              <w:t>ponudnik</w:t>
            </w:r>
          </w:p>
        </w:tc>
      </w:tr>
      <w:tr w:rsidR="008D079A" w:rsidRPr="00C73917" w14:paraId="72B056E5" w14:textId="77777777" w:rsidTr="008D079A">
        <w:trPr>
          <w:cantSplit/>
          <w:jc w:val="right"/>
        </w:trPr>
        <w:tc>
          <w:tcPr>
            <w:tcW w:w="1980" w:type="dxa"/>
          </w:tcPr>
          <w:p w14:paraId="12255AFD" w14:textId="77777777" w:rsidR="008D079A" w:rsidRPr="00C73917" w:rsidRDefault="008D079A" w:rsidP="008D079A">
            <w:pPr>
              <w:tabs>
                <w:tab w:val="left" w:pos="12758"/>
              </w:tabs>
              <w:spacing w:before="120"/>
              <w:jc w:val="center"/>
              <w:rPr>
                <w:sz w:val="20"/>
              </w:rPr>
            </w:pPr>
          </w:p>
        </w:tc>
        <w:tc>
          <w:tcPr>
            <w:tcW w:w="1980" w:type="dxa"/>
            <w:vMerge/>
          </w:tcPr>
          <w:p w14:paraId="3E204439" w14:textId="77777777" w:rsidR="008D079A" w:rsidRPr="00C73917" w:rsidRDefault="008D079A" w:rsidP="008D079A">
            <w:pPr>
              <w:tabs>
                <w:tab w:val="left" w:pos="12758"/>
              </w:tabs>
              <w:spacing w:before="120"/>
              <w:jc w:val="center"/>
              <w:rPr>
                <w:sz w:val="20"/>
              </w:rPr>
            </w:pPr>
          </w:p>
        </w:tc>
        <w:tc>
          <w:tcPr>
            <w:tcW w:w="3780" w:type="dxa"/>
            <w:tcBorders>
              <w:bottom w:val="dashSmallGap" w:sz="2" w:space="0" w:color="auto"/>
            </w:tcBorders>
          </w:tcPr>
          <w:p w14:paraId="76E60DE7" w14:textId="77777777" w:rsidR="008D079A" w:rsidRPr="00C73917" w:rsidRDefault="008D079A" w:rsidP="008D079A">
            <w:pPr>
              <w:tabs>
                <w:tab w:val="left" w:pos="12758"/>
              </w:tabs>
              <w:spacing w:before="120"/>
              <w:jc w:val="center"/>
              <w:rPr>
                <w:sz w:val="20"/>
              </w:rPr>
            </w:pPr>
          </w:p>
        </w:tc>
      </w:tr>
      <w:tr w:rsidR="008D079A" w:rsidRPr="00C73917" w14:paraId="6B1FABA9" w14:textId="77777777" w:rsidTr="008D079A">
        <w:trPr>
          <w:cantSplit/>
          <w:jc w:val="right"/>
        </w:trPr>
        <w:tc>
          <w:tcPr>
            <w:tcW w:w="1980" w:type="dxa"/>
          </w:tcPr>
          <w:p w14:paraId="72027252" w14:textId="77777777" w:rsidR="008D079A" w:rsidRPr="00C73917" w:rsidRDefault="008D079A" w:rsidP="008D079A">
            <w:pPr>
              <w:tabs>
                <w:tab w:val="left" w:pos="12758"/>
              </w:tabs>
              <w:rPr>
                <w:sz w:val="20"/>
              </w:rPr>
            </w:pPr>
          </w:p>
        </w:tc>
        <w:tc>
          <w:tcPr>
            <w:tcW w:w="1980" w:type="dxa"/>
            <w:vMerge/>
          </w:tcPr>
          <w:p w14:paraId="62E8999D" w14:textId="77777777" w:rsidR="008D079A" w:rsidRPr="00C73917" w:rsidRDefault="008D079A" w:rsidP="008D079A">
            <w:pPr>
              <w:tabs>
                <w:tab w:val="left" w:pos="12758"/>
              </w:tabs>
              <w:rPr>
                <w:sz w:val="20"/>
              </w:rPr>
            </w:pPr>
          </w:p>
        </w:tc>
        <w:tc>
          <w:tcPr>
            <w:tcW w:w="3780" w:type="dxa"/>
          </w:tcPr>
          <w:p w14:paraId="105A168C" w14:textId="77777777" w:rsidR="008D079A" w:rsidRPr="00C73917" w:rsidRDefault="008D079A" w:rsidP="008D079A">
            <w:pPr>
              <w:tabs>
                <w:tab w:val="left" w:pos="12758"/>
              </w:tabs>
              <w:jc w:val="center"/>
              <w:rPr>
                <w:sz w:val="20"/>
              </w:rPr>
            </w:pPr>
            <w:r w:rsidRPr="00C73917">
              <w:rPr>
                <w:sz w:val="20"/>
              </w:rPr>
              <w:t>(ime in priimek pooblaščene osebe)</w:t>
            </w:r>
          </w:p>
        </w:tc>
      </w:tr>
      <w:tr w:rsidR="008D079A" w:rsidRPr="00C73917" w14:paraId="4BE5727A" w14:textId="77777777" w:rsidTr="008D079A">
        <w:trPr>
          <w:cantSplit/>
          <w:jc w:val="right"/>
        </w:trPr>
        <w:tc>
          <w:tcPr>
            <w:tcW w:w="1980" w:type="dxa"/>
          </w:tcPr>
          <w:p w14:paraId="39095214" w14:textId="77777777" w:rsidR="008D079A" w:rsidRPr="00C73917" w:rsidRDefault="008D079A" w:rsidP="008D079A">
            <w:pPr>
              <w:tabs>
                <w:tab w:val="left" w:pos="12758"/>
              </w:tabs>
              <w:rPr>
                <w:sz w:val="20"/>
              </w:rPr>
            </w:pPr>
          </w:p>
        </w:tc>
        <w:tc>
          <w:tcPr>
            <w:tcW w:w="1980" w:type="dxa"/>
            <w:vMerge/>
          </w:tcPr>
          <w:p w14:paraId="359EA175" w14:textId="77777777" w:rsidR="008D079A" w:rsidRPr="00C73917" w:rsidRDefault="008D079A" w:rsidP="008D079A">
            <w:pPr>
              <w:tabs>
                <w:tab w:val="left" w:pos="12758"/>
              </w:tabs>
              <w:rPr>
                <w:sz w:val="20"/>
              </w:rPr>
            </w:pPr>
          </w:p>
        </w:tc>
        <w:tc>
          <w:tcPr>
            <w:tcW w:w="3780" w:type="dxa"/>
          </w:tcPr>
          <w:p w14:paraId="21A4D754" w14:textId="77777777" w:rsidR="008D079A" w:rsidRPr="00C73917" w:rsidRDefault="008D079A" w:rsidP="008D079A">
            <w:pPr>
              <w:tabs>
                <w:tab w:val="left" w:pos="12758"/>
              </w:tabs>
              <w:jc w:val="center"/>
              <w:rPr>
                <w:sz w:val="20"/>
              </w:rPr>
            </w:pPr>
          </w:p>
        </w:tc>
      </w:tr>
      <w:tr w:rsidR="008D079A" w:rsidRPr="00C73917" w14:paraId="61D840CC" w14:textId="77777777" w:rsidTr="008D079A">
        <w:trPr>
          <w:cantSplit/>
          <w:jc w:val="right"/>
        </w:trPr>
        <w:tc>
          <w:tcPr>
            <w:tcW w:w="1980" w:type="dxa"/>
          </w:tcPr>
          <w:p w14:paraId="3C659EAB" w14:textId="77777777" w:rsidR="008D079A" w:rsidRPr="00C73917" w:rsidRDefault="008D079A" w:rsidP="008D079A">
            <w:pPr>
              <w:tabs>
                <w:tab w:val="left" w:pos="12758"/>
              </w:tabs>
              <w:rPr>
                <w:sz w:val="20"/>
              </w:rPr>
            </w:pPr>
          </w:p>
        </w:tc>
        <w:tc>
          <w:tcPr>
            <w:tcW w:w="1980" w:type="dxa"/>
            <w:vMerge/>
          </w:tcPr>
          <w:p w14:paraId="2184D2A0" w14:textId="77777777" w:rsidR="008D079A" w:rsidRPr="00C73917" w:rsidRDefault="008D079A" w:rsidP="008D079A">
            <w:pPr>
              <w:tabs>
                <w:tab w:val="left" w:pos="12758"/>
              </w:tabs>
              <w:rPr>
                <w:sz w:val="20"/>
              </w:rPr>
            </w:pPr>
          </w:p>
        </w:tc>
        <w:tc>
          <w:tcPr>
            <w:tcW w:w="3780" w:type="dxa"/>
            <w:tcBorders>
              <w:top w:val="dashSmallGap" w:sz="4" w:space="0" w:color="auto"/>
            </w:tcBorders>
          </w:tcPr>
          <w:p w14:paraId="7F91090E" w14:textId="77777777" w:rsidR="008D079A" w:rsidRPr="00C73917" w:rsidRDefault="008D079A" w:rsidP="008D079A">
            <w:pPr>
              <w:tabs>
                <w:tab w:val="left" w:pos="12758"/>
              </w:tabs>
              <w:jc w:val="center"/>
              <w:rPr>
                <w:sz w:val="20"/>
              </w:rPr>
            </w:pPr>
            <w:r w:rsidRPr="00C73917">
              <w:rPr>
                <w:sz w:val="20"/>
              </w:rPr>
              <w:t>( podpis )</w:t>
            </w:r>
          </w:p>
          <w:p w14:paraId="7A15627B" w14:textId="77777777" w:rsidR="008D079A" w:rsidRPr="00C73917" w:rsidRDefault="008D079A" w:rsidP="008D079A">
            <w:pPr>
              <w:tabs>
                <w:tab w:val="left" w:pos="12758"/>
              </w:tabs>
              <w:jc w:val="center"/>
              <w:rPr>
                <w:sz w:val="20"/>
              </w:rPr>
            </w:pPr>
          </w:p>
          <w:p w14:paraId="21700764" w14:textId="77777777" w:rsidR="008D079A" w:rsidRPr="00C73917" w:rsidRDefault="008D079A" w:rsidP="008D079A">
            <w:pPr>
              <w:tabs>
                <w:tab w:val="left" w:pos="12758"/>
              </w:tabs>
              <w:jc w:val="center"/>
              <w:rPr>
                <w:sz w:val="20"/>
              </w:rPr>
            </w:pPr>
          </w:p>
        </w:tc>
      </w:tr>
    </w:tbl>
    <w:p w14:paraId="03A2571B" w14:textId="5E5CF6AF" w:rsidR="000C3D3E" w:rsidRPr="00C73917" w:rsidRDefault="000C3D3E" w:rsidP="000C3D3E">
      <w:pPr>
        <w:rPr>
          <w:rFonts w:cs="Arial"/>
          <w:sz w:val="20"/>
        </w:rPr>
      </w:pPr>
    </w:p>
    <w:p w14:paraId="2D5A3FFE" w14:textId="77777777" w:rsidR="001F2936" w:rsidRPr="00C73917" w:rsidRDefault="001F2936" w:rsidP="000C3D3E">
      <w:pPr>
        <w:tabs>
          <w:tab w:val="left" w:pos="993"/>
        </w:tabs>
        <w:ind w:left="360"/>
        <w:jc w:val="both"/>
        <w:rPr>
          <w:rFonts w:cs="Arial"/>
          <w:b/>
          <w:sz w:val="20"/>
        </w:rPr>
        <w:sectPr w:rsidR="001F2936" w:rsidRPr="00C73917" w:rsidSect="00014C59">
          <w:pgSz w:w="16838" w:h="11906" w:orient="landscape" w:code="9"/>
          <w:pgMar w:top="1418" w:right="1418" w:bottom="1134" w:left="1134" w:header="284" w:footer="284" w:gutter="0"/>
          <w:cols w:space="708"/>
          <w:docGrid w:linePitch="299"/>
        </w:sectPr>
      </w:pPr>
    </w:p>
    <w:tbl>
      <w:tblPr>
        <w:tblW w:w="0" w:type="auto"/>
        <w:tblLayout w:type="fixed"/>
        <w:tblCellMar>
          <w:left w:w="70" w:type="dxa"/>
          <w:right w:w="70" w:type="dxa"/>
        </w:tblCellMar>
        <w:tblLook w:val="0000" w:firstRow="0" w:lastRow="0" w:firstColumn="0" w:lastColumn="0" w:noHBand="0" w:noVBand="0"/>
      </w:tblPr>
      <w:tblGrid>
        <w:gridCol w:w="8460"/>
      </w:tblGrid>
      <w:tr w:rsidR="00834909" w:rsidRPr="00C73917" w14:paraId="7FF342FB" w14:textId="77777777" w:rsidTr="00834909">
        <w:trPr>
          <w:cantSplit/>
        </w:trPr>
        <w:tc>
          <w:tcPr>
            <w:tcW w:w="8460" w:type="dxa"/>
            <w:vAlign w:val="bottom"/>
          </w:tcPr>
          <w:p w14:paraId="180206D2" w14:textId="5CCEB878" w:rsidR="00DC09EC" w:rsidRPr="00C73917" w:rsidRDefault="00DC09EC" w:rsidP="00CD7047">
            <w:pPr>
              <w:pStyle w:val="Naslov3"/>
              <w:jc w:val="left"/>
              <w:rPr>
                <w:rFonts w:cs="Arial"/>
                <w:b/>
                <w:sz w:val="20"/>
              </w:rPr>
            </w:pPr>
          </w:p>
          <w:p w14:paraId="122E9AB1" w14:textId="77777777" w:rsidR="00DC09EC" w:rsidRPr="00C73917" w:rsidRDefault="00DC09EC" w:rsidP="00CD7047">
            <w:pPr>
              <w:pStyle w:val="Naslov3"/>
              <w:jc w:val="left"/>
              <w:rPr>
                <w:rFonts w:cs="Arial"/>
                <w:b/>
                <w:sz w:val="20"/>
              </w:rPr>
            </w:pPr>
          </w:p>
          <w:p w14:paraId="5D82B5F9" w14:textId="77777777" w:rsidR="00DC09EC" w:rsidRPr="00C73917" w:rsidRDefault="00DC09EC" w:rsidP="00CD7047">
            <w:pPr>
              <w:pStyle w:val="Naslov3"/>
              <w:jc w:val="left"/>
              <w:rPr>
                <w:rFonts w:cs="Arial"/>
                <w:b/>
                <w:sz w:val="20"/>
              </w:rPr>
            </w:pPr>
          </w:p>
          <w:p w14:paraId="7CC7CC57" w14:textId="77777777" w:rsidR="00DC09EC" w:rsidRPr="00C73917" w:rsidRDefault="00DC09EC" w:rsidP="00DC09EC">
            <w:pPr>
              <w:jc w:val="center"/>
              <w:rPr>
                <w:rFonts w:cs="Arial"/>
                <w:b/>
                <w:szCs w:val="22"/>
              </w:rPr>
            </w:pPr>
            <w:r w:rsidRPr="00C73917">
              <w:rPr>
                <w:rFonts w:cs="Arial"/>
                <w:b/>
                <w:szCs w:val="22"/>
              </w:rPr>
              <w:t>IZJAVA</w:t>
            </w:r>
          </w:p>
          <w:p w14:paraId="17F71853" w14:textId="77777777" w:rsidR="00DC09EC" w:rsidRPr="00C73917" w:rsidRDefault="00DC09EC" w:rsidP="00DC09EC">
            <w:pPr>
              <w:rPr>
                <w:rFonts w:cs="Arial"/>
                <w:b/>
                <w:szCs w:val="22"/>
              </w:rPr>
            </w:pPr>
          </w:p>
          <w:p w14:paraId="7D6CDF39" w14:textId="77777777" w:rsidR="00DC09EC" w:rsidRPr="00C73917" w:rsidRDefault="00DC09EC" w:rsidP="00DC09EC">
            <w:pPr>
              <w:rPr>
                <w:rFonts w:cs="Arial"/>
                <w:b/>
                <w:szCs w:val="22"/>
              </w:rPr>
            </w:pPr>
          </w:p>
          <w:p w14:paraId="54BC7AF4" w14:textId="77777777" w:rsidR="00DC09EC" w:rsidRPr="00C73917" w:rsidRDefault="00DC09EC" w:rsidP="00DC09EC">
            <w:pPr>
              <w:spacing w:line="600" w:lineRule="auto"/>
              <w:rPr>
                <w:rFonts w:cs="Arial"/>
                <w:szCs w:val="22"/>
              </w:rPr>
            </w:pPr>
          </w:p>
          <w:p w14:paraId="5DC5B62F" w14:textId="2B3078BB" w:rsidR="00DC09EC" w:rsidRPr="00C73917" w:rsidRDefault="00834909" w:rsidP="00834909">
            <w:pPr>
              <w:spacing w:line="600" w:lineRule="auto"/>
              <w:jc w:val="both"/>
              <w:rPr>
                <w:rFonts w:cs="Arial"/>
                <w:szCs w:val="22"/>
              </w:rPr>
            </w:pPr>
            <w:r w:rsidRPr="00C73917">
              <w:rPr>
                <w:rFonts w:cs="Arial"/>
                <w:szCs w:val="22"/>
              </w:rPr>
              <w:t xml:space="preserve">Izjavljamo, da smo </w:t>
            </w:r>
            <w:r w:rsidR="003670D5">
              <w:rPr>
                <w:rFonts w:cs="Arial"/>
                <w:szCs w:val="22"/>
              </w:rPr>
              <w:t>proizvajalec in vzdrževalec</w:t>
            </w:r>
            <w:r w:rsidR="006E2DC4">
              <w:rPr>
                <w:rFonts w:cs="Arial"/>
                <w:szCs w:val="22"/>
              </w:rPr>
              <w:t xml:space="preserve"> </w:t>
            </w:r>
            <w:r w:rsidR="003670D5" w:rsidRPr="00414385">
              <w:rPr>
                <w:rFonts w:cs="Arial"/>
                <w:sz w:val="20"/>
              </w:rPr>
              <w:t xml:space="preserve">programske ter strojne opreme </w:t>
            </w:r>
            <w:r w:rsidR="006E2DC4">
              <w:rPr>
                <w:rFonts w:cs="Arial"/>
                <w:szCs w:val="22"/>
              </w:rPr>
              <w:t>obstoječega GSM-R sistema po projektu št. 001 09 13 Uvedba digitalnega radijskega sistema (GSM-R) na slovenskem železniškem omrežju, vključujoč odsek glavne železniške proge št. 30 Maribor–Šentilj–d. m. od km 595+900 do km 599+600.</w:t>
            </w:r>
          </w:p>
          <w:p w14:paraId="04EB1739" w14:textId="55F15578" w:rsidR="00DC09EC" w:rsidRPr="00C73917" w:rsidRDefault="00DC09EC" w:rsidP="00834909">
            <w:pPr>
              <w:spacing w:line="600" w:lineRule="auto"/>
              <w:jc w:val="both"/>
              <w:rPr>
                <w:rFonts w:cs="Arial"/>
                <w:szCs w:val="22"/>
              </w:rPr>
            </w:pPr>
            <w:r w:rsidRPr="00C73917">
              <w:rPr>
                <w:rFonts w:cs="Arial"/>
                <w:szCs w:val="22"/>
              </w:rPr>
              <w:t xml:space="preserve">Kot </w:t>
            </w:r>
            <w:r w:rsidRPr="003670D5">
              <w:rPr>
                <w:rFonts w:cs="Arial"/>
                <w:szCs w:val="22"/>
              </w:rPr>
              <w:t>proizvajalec</w:t>
            </w:r>
            <w:r w:rsidRPr="00C73917">
              <w:rPr>
                <w:rFonts w:cs="Arial"/>
                <w:szCs w:val="22"/>
              </w:rPr>
              <w:t xml:space="preserve"> </w:t>
            </w:r>
            <w:r w:rsidR="006E2DC4">
              <w:rPr>
                <w:rFonts w:cs="Arial"/>
                <w:szCs w:val="22"/>
              </w:rPr>
              <w:t>in vzdrževalec sistema</w:t>
            </w:r>
            <w:r w:rsidRPr="00C73917">
              <w:rPr>
                <w:rFonts w:cs="Arial"/>
                <w:szCs w:val="22"/>
              </w:rPr>
              <w:t xml:space="preserve"> razpolagamo z izključnimi pravicami in intelektualno lastnino na sistemu tega tipa in tako edini tudi </w:t>
            </w:r>
            <w:r w:rsidRPr="00D75159">
              <w:rPr>
                <w:rFonts w:cs="Arial"/>
                <w:color w:val="000000" w:themeColor="text1"/>
                <w:szCs w:val="22"/>
              </w:rPr>
              <w:t xml:space="preserve">razpolagamo z ustrezno tehnično opremo in usposobljenimi kadri, zato je izključno </w:t>
            </w:r>
            <w:r w:rsidR="00834909" w:rsidRPr="00D75159">
              <w:rPr>
                <w:rFonts w:cs="Arial"/>
                <w:color w:val="000000" w:themeColor="text1"/>
                <w:szCs w:val="22"/>
              </w:rPr>
              <w:t>podjetju</w:t>
            </w:r>
            <w:r w:rsidR="00FA6D39" w:rsidRPr="00D75159">
              <w:rPr>
                <w:rFonts w:cs="Arial"/>
                <w:color w:val="000000" w:themeColor="text1"/>
                <w:szCs w:val="22"/>
              </w:rPr>
              <w:t xml:space="preserve"> S&amp;T Iskratel, informacijske in komunikacijske rešitve, d.o.o. </w:t>
            </w:r>
            <w:r w:rsidR="006E2DC4">
              <w:rPr>
                <w:rFonts w:cs="Arial"/>
                <w:szCs w:val="22"/>
              </w:rPr>
              <w:t>dovoljeno poseganje v obstoječi</w:t>
            </w:r>
            <w:r w:rsidRPr="00C73917">
              <w:rPr>
                <w:rFonts w:cs="Arial"/>
                <w:szCs w:val="22"/>
              </w:rPr>
              <w:t xml:space="preserve"> </w:t>
            </w:r>
            <w:r w:rsidR="006E2DC4">
              <w:rPr>
                <w:rFonts w:cs="Arial"/>
                <w:szCs w:val="22"/>
              </w:rPr>
              <w:t>GSM-R sistem.</w:t>
            </w:r>
            <w:r w:rsidRPr="00C73917">
              <w:rPr>
                <w:rFonts w:cs="Arial"/>
                <w:szCs w:val="22"/>
              </w:rPr>
              <w:t xml:space="preserve"> </w:t>
            </w:r>
          </w:p>
          <w:p w14:paraId="49E699A2" w14:textId="77777777" w:rsidR="00DC09EC" w:rsidRPr="00C73917" w:rsidRDefault="00DC09EC" w:rsidP="00DC09EC">
            <w:pPr>
              <w:spacing w:line="600" w:lineRule="auto"/>
              <w:rPr>
                <w:rFonts w:cs="Arial"/>
                <w:szCs w:val="22"/>
              </w:rPr>
            </w:pPr>
          </w:p>
          <w:p w14:paraId="2EA0B0F9" w14:textId="77777777" w:rsidR="00DC09EC" w:rsidRPr="00C73917" w:rsidRDefault="00DC09EC" w:rsidP="00DC09EC">
            <w:pPr>
              <w:spacing w:line="600" w:lineRule="auto"/>
              <w:rPr>
                <w:rFonts w:cs="Arial"/>
                <w:szCs w:val="22"/>
              </w:rPr>
            </w:pP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p>
          <w:tbl>
            <w:tblPr>
              <w:tblW w:w="0" w:type="auto"/>
              <w:jc w:val="right"/>
              <w:tblLayout w:type="fixed"/>
              <w:tblLook w:val="0000" w:firstRow="0" w:lastRow="0" w:firstColumn="0" w:lastColumn="0" w:noHBand="0" w:noVBand="0"/>
            </w:tblPr>
            <w:tblGrid>
              <w:gridCol w:w="2109"/>
              <w:gridCol w:w="3543"/>
            </w:tblGrid>
            <w:tr w:rsidR="00834909" w:rsidRPr="00C73917" w14:paraId="0A5E5349" w14:textId="77777777" w:rsidTr="006F1A37">
              <w:trPr>
                <w:cantSplit/>
                <w:jc w:val="right"/>
              </w:trPr>
              <w:tc>
                <w:tcPr>
                  <w:tcW w:w="2109" w:type="dxa"/>
                  <w:vMerge w:val="restart"/>
                  <w:vAlign w:val="center"/>
                </w:tcPr>
                <w:p w14:paraId="65B2011E" w14:textId="77777777" w:rsidR="00DC09EC" w:rsidRPr="00C73917" w:rsidRDefault="00DC09EC" w:rsidP="00DC09EC">
                  <w:pPr>
                    <w:tabs>
                      <w:tab w:val="left" w:pos="12758"/>
                    </w:tabs>
                    <w:jc w:val="center"/>
                    <w:rPr>
                      <w:rFonts w:cs="Arial"/>
                      <w:szCs w:val="22"/>
                    </w:rPr>
                  </w:pPr>
                  <w:r w:rsidRPr="00C73917">
                    <w:rPr>
                      <w:rFonts w:cs="Arial"/>
                      <w:szCs w:val="22"/>
                    </w:rPr>
                    <w:t>žig</w:t>
                  </w:r>
                </w:p>
              </w:tc>
              <w:tc>
                <w:tcPr>
                  <w:tcW w:w="3543" w:type="dxa"/>
                </w:tcPr>
                <w:p w14:paraId="78E1D2BB" w14:textId="77777777" w:rsidR="00DC09EC" w:rsidRPr="00C73917" w:rsidRDefault="00DC09EC" w:rsidP="00DC09EC">
                  <w:pPr>
                    <w:tabs>
                      <w:tab w:val="left" w:pos="12758"/>
                    </w:tabs>
                    <w:jc w:val="center"/>
                    <w:rPr>
                      <w:rFonts w:cs="Arial"/>
                      <w:szCs w:val="22"/>
                    </w:rPr>
                  </w:pPr>
                  <w:r w:rsidRPr="00C73917">
                    <w:rPr>
                      <w:rFonts w:cs="Arial"/>
                      <w:szCs w:val="22"/>
                    </w:rPr>
                    <w:t>ponudnik</w:t>
                  </w:r>
                </w:p>
              </w:tc>
            </w:tr>
            <w:tr w:rsidR="00834909" w:rsidRPr="00C73917" w14:paraId="6244B6B0" w14:textId="77777777" w:rsidTr="006F1A37">
              <w:trPr>
                <w:cantSplit/>
                <w:jc w:val="right"/>
              </w:trPr>
              <w:tc>
                <w:tcPr>
                  <w:tcW w:w="2109" w:type="dxa"/>
                  <w:vMerge/>
                </w:tcPr>
                <w:p w14:paraId="5FADDB07" w14:textId="77777777" w:rsidR="00DC09EC" w:rsidRPr="00C73917"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2BB88EA2" w14:textId="77777777" w:rsidR="00DC09EC" w:rsidRPr="00C73917" w:rsidRDefault="00DC09EC" w:rsidP="00DC09EC">
                  <w:pPr>
                    <w:tabs>
                      <w:tab w:val="left" w:pos="12758"/>
                    </w:tabs>
                    <w:spacing w:before="120"/>
                    <w:jc w:val="center"/>
                    <w:rPr>
                      <w:rFonts w:cs="Arial"/>
                      <w:szCs w:val="22"/>
                    </w:rPr>
                  </w:pPr>
                </w:p>
              </w:tc>
            </w:tr>
            <w:tr w:rsidR="00834909" w:rsidRPr="00C73917" w14:paraId="5022150F" w14:textId="77777777" w:rsidTr="006F1A37">
              <w:trPr>
                <w:cantSplit/>
                <w:jc w:val="right"/>
              </w:trPr>
              <w:tc>
                <w:tcPr>
                  <w:tcW w:w="2109" w:type="dxa"/>
                  <w:vMerge/>
                </w:tcPr>
                <w:p w14:paraId="012175FA" w14:textId="77777777" w:rsidR="00DC09EC" w:rsidRPr="00C73917" w:rsidRDefault="00DC09EC" w:rsidP="00DC09EC">
                  <w:pPr>
                    <w:tabs>
                      <w:tab w:val="left" w:pos="12758"/>
                    </w:tabs>
                    <w:rPr>
                      <w:rFonts w:cs="Arial"/>
                      <w:szCs w:val="22"/>
                    </w:rPr>
                  </w:pPr>
                </w:p>
              </w:tc>
              <w:tc>
                <w:tcPr>
                  <w:tcW w:w="3543" w:type="dxa"/>
                </w:tcPr>
                <w:p w14:paraId="7BB7AAD8" w14:textId="77777777" w:rsidR="00DC09EC" w:rsidRPr="00C73917" w:rsidRDefault="00DC09EC" w:rsidP="00DC09EC">
                  <w:pPr>
                    <w:tabs>
                      <w:tab w:val="left" w:pos="12758"/>
                    </w:tabs>
                    <w:jc w:val="center"/>
                    <w:rPr>
                      <w:rFonts w:cs="Arial"/>
                      <w:szCs w:val="22"/>
                    </w:rPr>
                  </w:pPr>
                  <w:r w:rsidRPr="00C73917">
                    <w:rPr>
                      <w:rFonts w:cs="Arial"/>
                      <w:szCs w:val="22"/>
                    </w:rPr>
                    <w:t>(ime in priimek pooblaščene osebe)</w:t>
                  </w:r>
                </w:p>
              </w:tc>
            </w:tr>
            <w:tr w:rsidR="00834909" w:rsidRPr="00C73917" w14:paraId="654962B1" w14:textId="77777777" w:rsidTr="006F1A37">
              <w:trPr>
                <w:cantSplit/>
                <w:jc w:val="right"/>
              </w:trPr>
              <w:tc>
                <w:tcPr>
                  <w:tcW w:w="2109" w:type="dxa"/>
                  <w:vMerge/>
                </w:tcPr>
                <w:p w14:paraId="468EB7BE" w14:textId="77777777" w:rsidR="00DC09EC" w:rsidRPr="00C73917"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6C2BBEF3" w14:textId="77777777" w:rsidR="00DC09EC" w:rsidRPr="00C73917" w:rsidRDefault="00DC09EC" w:rsidP="00DC09EC">
                  <w:pPr>
                    <w:tabs>
                      <w:tab w:val="left" w:pos="12758"/>
                    </w:tabs>
                    <w:spacing w:before="120"/>
                    <w:jc w:val="center"/>
                    <w:rPr>
                      <w:rFonts w:cs="Arial"/>
                      <w:szCs w:val="22"/>
                    </w:rPr>
                  </w:pPr>
                </w:p>
              </w:tc>
            </w:tr>
            <w:tr w:rsidR="00834909" w:rsidRPr="00C73917" w14:paraId="394A4A96" w14:textId="77777777" w:rsidTr="006F1A37">
              <w:trPr>
                <w:cantSplit/>
                <w:jc w:val="right"/>
              </w:trPr>
              <w:tc>
                <w:tcPr>
                  <w:tcW w:w="2109" w:type="dxa"/>
                  <w:vMerge/>
                </w:tcPr>
                <w:p w14:paraId="4B5C083A" w14:textId="77777777" w:rsidR="00DC09EC" w:rsidRPr="00C73917" w:rsidRDefault="00DC09EC" w:rsidP="00DC09EC">
                  <w:pPr>
                    <w:tabs>
                      <w:tab w:val="left" w:pos="12758"/>
                    </w:tabs>
                    <w:rPr>
                      <w:rFonts w:cs="Arial"/>
                      <w:szCs w:val="22"/>
                    </w:rPr>
                  </w:pPr>
                </w:p>
              </w:tc>
              <w:tc>
                <w:tcPr>
                  <w:tcW w:w="3543" w:type="dxa"/>
                </w:tcPr>
                <w:p w14:paraId="24B47070" w14:textId="77777777" w:rsidR="00DC09EC" w:rsidRPr="00C73917" w:rsidRDefault="00DC09EC" w:rsidP="00DC09EC">
                  <w:pPr>
                    <w:tabs>
                      <w:tab w:val="left" w:pos="12758"/>
                    </w:tabs>
                    <w:jc w:val="center"/>
                    <w:rPr>
                      <w:rFonts w:cs="Arial"/>
                      <w:szCs w:val="22"/>
                    </w:rPr>
                  </w:pPr>
                  <w:r w:rsidRPr="00C73917">
                    <w:rPr>
                      <w:rFonts w:cs="Arial"/>
                      <w:szCs w:val="22"/>
                    </w:rPr>
                    <w:t>(podpis)</w:t>
                  </w:r>
                </w:p>
              </w:tc>
            </w:tr>
          </w:tbl>
          <w:p w14:paraId="721C246C" w14:textId="77777777" w:rsidR="00DC09EC" w:rsidRPr="00C73917" w:rsidRDefault="00DC09EC" w:rsidP="00DC09EC">
            <w:pPr>
              <w:rPr>
                <w:rFonts w:cs="Arial"/>
                <w:sz w:val="20"/>
              </w:rPr>
            </w:pPr>
          </w:p>
          <w:p w14:paraId="3CAE2B76" w14:textId="77777777" w:rsidR="00DC09EC" w:rsidRPr="00C73917" w:rsidRDefault="00DC09EC" w:rsidP="00DC09EC">
            <w:pPr>
              <w:rPr>
                <w:rFonts w:cs="Arial"/>
                <w:sz w:val="20"/>
              </w:rPr>
            </w:pPr>
          </w:p>
          <w:p w14:paraId="00C61AD3" w14:textId="77777777" w:rsidR="00DC09EC" w:rsidRPr="00C73917" w:rsidRDefault="00DC09EC" w:rsidP="00DC09EC">
            <w:pPr>
              <w:rPr>
                <w:rFonts w:cs="Arial"/>
                <w:sz w:val="20"/>
              </w:rPr>
            </w:pPr>
            <w:r w:rsidRPr="00C73917">
              <w:rPr>
                <w:rFonts w:cs="Arial"/>
                <w:sz w:val="20"/>
              </w:rPr>
              <w:br w:type="page"/>
            </w:r>
          </w:p>
          <w:p w14:paraId="49666FC9" w14:textId="41D19A9D" w:rsidR="00DC09EC" w:rsidRDefault="00DC09EC" w:rsidP="00DC09EC">
            <w:pPr>
              <w:rPr>
                <w:rFonts w:cs="Arial"/>
                <w:b/>
                <w:sz w:val="20"/>
              </w:rPr>
            </w:pPr>
          </w:p>
          <w:p w14:paraId="2125592C" w14:textId="30DAA22F" w:rsidR="00FB7C10" w:rsidRDefault="00FB7C10" w:rsidP="00DC09EC">
            <w:pPr>
              <w:rPr>
                <w:rFonts w:cs="Arial"/>
                <w:b/>
                <w:sz w:val="20"/>
              </w:rPr>
            </w:pPr>
          </w:p>
          <w:p w14:paraId="4E8CBD90" w14:textId="77777777" w:rsidR="00FB7C10" w:rsidRPr="00C73917" w:rsidRDefault="00FB7C10" w:rsidP="00DC09EC"/>
          <w:p w14:paraId="1ECAE647" w14:textId="68F0EBA3" w:rsidR="00DC09EC" w:rsidRPr="00C73917" w:rsidRDefault="00DC09EC" w:rsidP="00DC09EC"/>
          <w:p w14:paraId="7D8CAEBE" w14:textId="1918A9C2" w:rsidR="00DC09EC" w:rsidRPr="00C73917" w:rsidRDefault="00DC09EC" w:rsidP="00DC09EC"/>
          <w:p w14:paraId="62353F55" w14:textId="2FCB8123" w:rsidR="00DC09EC" w:rsidRPr="00C73917" w:rsidRDefault="00DC09EC" w:rsidP="00DC09EC"/>
          <w:p w14:paraId="76D1283F" w14:textId="566ED505" w:rsidR="005E6DBF" w:rsidRDefault="005E6DBF" w:rsidP="005E6DBF"/>
          <w:p w14:paraId="74EF03F2" w14:textId="107740AC" w:rsidR="00FA6D39" w:rsidRDefault="00FA6D39" w:rsidP="005E6DBF"/>
          <w:p w14:paraId="49F8AD5F" w14:textId="641FF9C4" w:rsidR="00FA6D39" w:rsidRDefault="00FA6D39" w:rsidP="005E6DBF"/>
          <w:p w14:paraId="39BDAF64" w14:textId="77777777" w:rsidR="00FA6D39" w:rsidRPr="00C73917" w:rsidRDefault="00FA6D39" w:rsidP="005E6DBF"/>
          <w:p w14:paraId="5430B3EE" w14:textId="77777777" w:rsidR="005E6DBF" w:rsidRPr="00C73917" w:rsidRDefault="005E6DBF" w:rsidP="005E6DBF"/>
          <w:p w14:paraId="08856152" w14:textId="7D6BA15C" w:rsidR="005622FF" w:rsidRPr="00C73917" w:rsidRDefault="004A77C4" w:rsidP="00CD7047">
            <w:pPr>
              <w:pStyle w:val="Naslov3"/>
              <w:jc w:val="left"/>
              <w:rPr>
                <w:rFonts w:cs="Arial"/>
                <w:b/>
                <w:sz w:val="20"/>
                <w:u w:val="single"/>
              </w:rPr>
            </w:pPr>
            <w:r w:rsidRPr="00C73917">
              <w:rPr>
                <w:rFonts w:cs="Arial"/>
                <w:b/>
                <w:sz w:val="20"/>
              </w:rPr>
              <w:lastRenderedPageBreak/>
              <w:t>V</w:t>
            </w:r>
            <w:r w:rsidR="005622FF" w:rsidRPr="00C73917">
              <w:rPr>
                <w:rFonts w:cs="Arial"/>
                <w:b/>
                <w:sz w:val="20"/>
              </w:rPr>
              <w:t xml:space="preserve">ZOREC GARANCIJE ZA DOBRO IZVEDBO POGODBENIH OBVEZNOSTI </w:t>
            </w:r>
          </w:p>
        </w:tc>
      </w:tr>
    </w:tbl>
    <w:p w14:paraId="325D9953" w14:textId="77777777" w:rsidR="005622FF" w:rsidRPr="00C73917" w:rsidRDefault="005622FF" w:rsidP="005622FF">
      <w:pPr>
        <w:rPr>
          <w:rFonts w:cs="Arial"/>
          <w:color w:val="000000"/>
          <w:sz w:val="20"/>
        </w:rPr>
      </w:pPr>
    </w:p>
    <w:p w14:paraId="4BCFE356" w14:textId="627B075D"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i/>
          <w:color w:val="000000"/>
          <w:sz w:val="20"/>
        </w:rPr>
        <w:t>Glava s podatki o garantu (banki</w:t>
      </w:r>
      <w:r w:rsidR="00581D01" w:rsidRPr="00C73917">
        <w:rPr>
          <w:rFonts w:cs="Arial"/>
          <w:i/>
          <w:color w:val="000000"/>
          <w:sz w:val="20"/>
        </w:rPr>
        <w:t>/zavarovalnici</w:t>
      </w:r>
      <w:r w:rsidRPr="00C73917">
        <w:rPr>
          <w:rFonts w:cs="Arial"/>
          <w:i/>
          <w:color w:val="000000"/>
          <w:sz w:val="20"/>
        </w:rPr>
        <w:t>) ali SWIFT ključ</w:t>
      </w:r>
    </w:p>
    <w:p w14:paraId="0151407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52225F7" w14:textId="6452FAE9" w:rsidR="00DD23EE" w:rsidRPr="00C73917"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color w:val="000000"/>
          <w:sz w:val="20"/>
        </w:rPr>
        <w:t xml:space="preserve">Za: </w:t>
      </w:r>
      <w:bookmarkStart w:id="4" w:name="_Hlk30159848"/>
      <w:r w:rsidR="00DD23EE" w:rsidRPr="00C73917">
        <w:rPr>
          <w:rFonts w:cs="Arial"/>
          <w:sz w:val="20"/>
        </w:rPr>
        <w:t>Republika Slovenija</w:t>
      </w:r>
      <w:r w:rsidR="00DD23EE" w:rsidRPr="00C73917">
        <w:rPr>
          <w:sz w:val="20"/>
        </w:rPr>
        <w:t xml:space="preserve">, Ministrstvo za infrastrukturo, Direkcija Republike Slovenije za infrastrukturo, Tržaška </w:t>
      </w:r>
      <w:r w:rsidR="00DD23EE" w:rsidRPr="00C73917">
        <w:rPr>
          <w:rFonts w:cs="Arial"/>
          <w:sz w:val="20"/>
        </w:rPr>
        <w:t xml:space="preserve">cesta </w:t>
      </w:r>
      <w:r w:rsidR="00DD23EE" w:rsidRPr="00C73917">
        <w:rPr>
          <w:sz w:val="20"/>
        </w:rPr>
        <w:t>19,</w:t>
      </w:r>
      <w:r w:rsidR="00DD23EE" w:rsidRPr="00C73917">
        <w:rPr>
          <w:rFonts w:cs="Arial"/>
          <w:sz w:val="20"/>
        </w:rPr>
        <w:t xml:space="preserve"> 1000</w:t>
      </w:r>
      <w:r w:rsidR="00DD23EE" w:rsidRPr="00C73917">
        <w:rPr>
          <w:sz w:val="20"/>
        </w:rPr>
        <w:t xml:space="preserve"> Ljubljana</w:t>
      </w:r>
      <w:r w:rsidR="00DD23EE" w:rsidRPr="00C73917">
        <w:rPr>
          <w:rFonts w:cs="Arial"/>
          <w:sz w:val="20"/>
        </w:rPr>
        <w:t xml:space="preserve"> </w:t>
      </w:r>
      <w:bookmarkEnd w:id="4"/>
    </w:p>
    <w:p w14:paraId="2A173253" w14:textId="77777777" w:rsidR="005622FF" w:rsidRPr="00C73917"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color w:val="000000"/>
          <w:sz w:val="20"/>
        </w:rPr>
        <w:t xml:space="preserve">Datum: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datum izdaje)</w:t>
      </w:r>
    </w:p>
    <w:p w14:paraId="56F264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C1852E0" w14:textId="475F3A8A"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b/>
          <w:color w:val="000000"/>
          <w:sz w:val="20"/>
        </w:rPr>
        <w:t>VRSTA ZAVAROVANJA:</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i/>
          <w:color w:val="000000"/>
          <w:sz w:val="20"/>
        </w:rPr>
        <w:t xml:space="preserve"> (vpiše se vrsta zavarovanja: bančna garancija</w:t>
      </w:r>
      <w:r w:rsidR="00581D01" w:rsidRPr="00C73917">
        <w:rPr>
          <w:rFonts w:cs="Arial"/>
          <w:i/>
          <w:color w:val="000000"/>
          <w:sz w:val="20"/>
        </w:rPr>
        <w:t>/kavcijsko zavarovanje</w:t>
      </w:r>
      <w:r w:rsidRPr="00C73917">
        <w:rPr>
          <w:rFonts w:cs="Arial"/>
          <w:i/>
          <w:color w:val="000000"/>
          <w:sz w:val="20"/>
        </w:rPr>
        <w:t>)</w:t>
      </w:r>
    </w:p>
    <w:p w14:paraId="3C303630"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09BAEF9"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ŠTEVILKA: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številka zavarovanja)</w:t>
      </w:r>
    </w:p>
    <w:p w14:paraId="0F9450A4"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7E6504F" w14:textId="21EE5EE5"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GARANT:</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ime in naslov banke</w:t>
      </w:r>
      <w:r w:rsidR="00581D01" w:rsidRPr="00C73917">
        <w:rPr>
          <w:rFonts w:cs="Arial"/>
          <w:i/>
          <w:color w:val="000000"/>
          <w:sz w:val="20"/>
        </w:rPr>
        <w:t>/zavarovalnice</w:t>
      </w:r>
      <w:r w:rsidRPr="00C73917">
        <w:rPr>
          <w:rFonts w:cs="Arial"/>
          <w:i/>
          <w:color w:val="000000"/>
          <w:sz w:val="20"/>
        </w:rPr>
        <w:t xml:space="preserve"> v kraju izdaje)</w:t>
      </w:r>
    </w:p>
    <w:p w14:paraId="69A3D165"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CA502B5"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NAROČNIK: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(vpišeta se ime in naslov naročnika zavarovanja, tj. v postopku javnega naročanja izbranega ponudnika)</w:t>
      </w:r>
    </w:p>
    <w:p w14:paraId="7165AC9F"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49C4BEA" w14:textId="659C1A99"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UPRAVIČENEC:</w:t>
      </w:r>
      <w:r w:rsidRPr="00C73917">
        <w:rPr>
          <w:rFonts w:cs="Arial"/>
          <w:color w:val="000000"/>
          <w:sz w:val="20"/>
        </w:rPr>
        <w:t xml:space="preserve"> </w:t>
      </w:r>
      <w:r w:rsidR="00DD23EE" w:rsidRPr="00C73917">
        <w:rPr>
          <w:rFonts w:cs="Arial"/>
          <w:sz w:val="20"/>
        </w:rPr>
        <w:t xml:space="preserve">Republika Slovenija, Ministrstvo za infrastrukturo, </w:t>
      </w:r>
      <w:r w:rsidR="00DD23EE" w:rsidRPr="00C73917">
        <w:rPr>
          <w:sz w:val="20"/>
        </w:rPr>
        <w:t xml:space="preserve">Direkcija Republike Slovenije za infrastrukturo, Tržaška </w:t>
      </w:r>
      <w:r w:rsidR="00DD23EE" w:rsidRPr="00C73917">
        <w:rPr>
          <w:rFonts w:cs="Arial"/>
          <w:sz w:val="20"/>
        </w:rPr>
        <w:t xml:space="preserve">cesta </w:t>
      </w:r>
      <w:r w:rsidR="00DD23EE" w:rsidRPr="00C73917">
        <w:rPr>
          <w:sz w:val="20"/>
        </w:rPr>
        <w:t>19,</w:t>
      </w:r>
      <w:r w:rsidR="00DD23EE" w:rsidRPr="00C73917">
        <w:rPr>
          <w:rFonts w:cs="Arial"/>
          <w:sz w:val="20"/>
        </w:rPr>
        <w:t xml:space="preserve"> 1000</w:t>
      </w:r>
      <w:r w:rsidR="00DD23EE" w:rsidRPr="00C73917">
        <w:rPr>
          <w:sz w:val="20"/>
        </w:rPr>
        <w:t xml:space="preserve"> Ljubljana</w:t>
      </w:r>
    </w:p>
    <w:p w14:paraId="5B194F76"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750A3A94" w14:textId="1B7F08DD" w:rsidR="005622FF" w:rsidRPr="003670D5"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bCs/>
          <w:sz w:val="20"/>
        </w:rPr>
      </w:pPr>
      <w:r w:rsidRPr="00C73917">
        <w:rPr>
          <w:rFonts w:cs="Arial"/>
          <w:b/>
          <w:color w:val="000000"/>
          <w:sz w:val="20"/>
        </w:rPr>
        <w:t xml:space="preserve">OSNOVNI POSEL: </w:t>
      </w:r>
      <w:r w:rsidRPr="00C73917">
        <w:rPr>
          <w:rFonts w:cs="Arial"/>
          <w:color w:val="000000"/>
          <w:sz w:val="20"/>
        </w:rPr>
        <w:t xml:space="preserve">obveznost naročnika zavarovanja iz pogodbe št.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z dne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 xml:space="preserve">(vpišeta se št. in datum pogodbe o izvedbi javnega naročila), </w:t>
      </w:r>
      <w:r w:rsidRPr="00C73917">
        <w:rPr>
          <w:rFonts w:cs="Arial"/>
          <w:color w:val="000000"/>
          <w:sz w:val="20"/>
        </w:rPr>
        <w:t xml:space="preserve">katere predmet </w:t>
      </w:r>
      <w:r w:rsidRPr="00C73917">
        <w:rPr>
          <w:sz w:val="20"/>
        </w:rPr>
        <w:t>je</w:t>
      </w:r>
      <w:r w:rsidR="00115EC7" w:rsidRPr="00C73917">
        <w:rPr>
          <w:rFonts w:cs="Arial"/>
          <w:sz w:val="20"/>
        </w:rPr>
        <w:t>:</w:t>
      </w:r>
      <w:r w:rsidR="009F7E97" w:rsidRPr="00C73917">
        <w:rPr>
          <w:rFonts w:cs="Arial"/>
          <w:sz w:val="20"/>
        </w:rPr>
        <w:t xml:space="preserve"> </w:t>
      </w:r>
      <w:r w:rsidR="003670D5" w:rsidRPr="002E170F">
        <w:rPr>
          <w:rFonts w:cs="Arial"/>
          <w:b/>
          <w:sz w:val="20"/>
        </w:rPr>
        <w:t>Nadgradnja radijskega in transportnega omrežja GSM-R na področju predora Pekel in viadukta Pesnica</w:t>
      </w:r>
      <w:r w:rsidR="003670D5" w:rsidRPr="002E170F" w:rsidDel="003670D5">
        <w:rPr>
          <w:rFonts w:cs="Arial"/>
          <w:b/>
          <w:sz w:val="20"/>
        </w:rPr>
        <w:t xml:space="preserve"> </w:t>
      </w:r>
    </w:p>
    <w:p w14:paraId="33906399" w14:textId="5A77F561" w:rsidR="00F151FD" w:rsidRPr="00C73917" w:rsidRDefault="00F151FD"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p>
    <w:p w14:paraId="2476425E"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ZNESEK  V EUR: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najvišji znesek s številko in besedo)</w:t>
      </w:r>
    </w:p>
    <w:p w14:paraId="67DCDAB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1EBEFA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LISTINE, KI JIH JE POLEG IZJAVE TREBA PRILOŽITI ZAHTEVI ZA PLAČILO IN SE IZRECNO ZAHTEVAJO V SPODNJEM BESEDILU: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002C72F3" w:rsidRPr="00C73917">
        <w:rPr>
          <w:rFonts w:cs="Arial"/>
          <w:i/>
          <w:color w:val="000000"/>
          <w:sz w:val="20"/>
        </w:rPr>
        <w:t>(nobena</w:t>
      </w:r>
      <w:r w:rsidRPr="00C73917">
        <w:rPr>
          <w:rFonts w:cs="Arial"/>
          <w:i/>
          <w:color w:val="000000"/>
          <w:sz w:val="20"/>
        </w:rPr>
        <w:t>)</w:t>
      </w:r>
    </w:p>
    <w:p w14:paraId="1FAEABD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0B028C2E"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JEZIK V ZAHTEVANIH LISTINAH:</w:t>
      </w:r>
      <w:r w:rsidRPr="00C73917">
        <w:rPr>
          <w:rFonts w:cs="Arial"/>
          <w:color w:val="000000"/>
          <w:sz w:val="20"/>
        </w:rPr>
        <w:t xml:space="preserve"> slovenski</w:t>
      </w:r>
    </w:p>
    <w:p w14:paraId="7BC881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62F0F50"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OBLIKA PREDLOŽITVE:</w:t>
      </w:r>
      <w:r w:rsidRPr="00C73917">
        <w:rPr>
          <w:rFonts w:cs="Arial"/>
          <w:color w:val="000000"/>
          <w:sz w:val="20"/>
        </w:rPr>
        <w:t xml:space="preserve"> v papirni obliki s priporočeno pošto ali katerokoli obliko hitre pošte ali osebno ali v elektronski obliki po SWIFT sistemu na naslov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(navede se SWIFT naslova garanta)</w:t>
      </w:r>
    </w:p>
    <w:p w14:paraId="666B529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3E4C659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b/>
          <w:color w:val="000000"/>
          <w:sz w:val="20"/>
        </w:rPr>
        <w:t>KRAJ PREDLOŽITVE:</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(garant vpiše naslov podružnice, kjer se opravi predložitev papirnih listin, ali elektronski naslov za predložitev v elektronski obliki, kot na primer garantov SWIFT naslov)</w:t>
      </w:r>
    </w:p>
    <w:p w14:paraId="13E21991"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3FB7CA2"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color w:val="000000"/>
          <w:sz w:val="20"/>
        </w:rPr>
        <w:t>Ne glede na naslov podružnice, ki jo je vpisal garant, se predložitev papirnih listin lahko opravi v katerikoli podružnici garanta na območju Republike Slovenije.</w:t>
      </w:r>
      <w:r w:rsidRPr="00C73917" w:rsidDel="00D4087F">
        <w:rPr>
          <w:rFonts w:cs="Arial"/>
          <w:color w:val="000000"/>
          <w:sz w:val="20"/>
        </w:rPr>
        <w:t xml:space="preserve"> </w:t>
      </w:r>
    </w:p>
    <w:p w14:paraId="41E92C1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color w:val="000000"/>
          <w:sz w:val="20"/>
        </w:rPr>
        <w:t xml:space="preserve">  </w:t>
      </w:r>
    </w:p>
    <w:p w14:paraId="294D5502"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DATUM VELJAVNOSTI: </w:t>
      </w:r>
      <w:r w:rsidR="005C4C29" w:rsidRPr="00C73917">
        <w:rPr>
          <w:rFonts w:cs="Arial"/>
          <w:color w:val="000000"/>
          <w:sz w:val="20"/>
        </w:rPr>
        <w:fldChar w:fldCharType="begin">
          <w:ffData>
            <w:name w:val="Besedilo2"/>
            <w:enabled/>
            <w:calcOnExit w:val="0"/>
            <w:textInput>
              <w:default w:val="DD. MM. LLLL"/>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DD. MM. LLLL</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datum zapadlosti zavarovanja)</w:t>
      </w:r>
    </w:p>
    <w:p w14:paraId="16C301B9"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225E16F"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STRANKA, KI MORA PLAČATI STROŠKE:</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ime naročnika zavarovanja, tj. v postopku javnega naročanja izbranega ponudnika)</w:t>
      </w:r>
    </w:p>
    <w:p w14:paraId="12464741"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D28399E" w14:textId="77777777" w:rsidR="005622FF" w:rsidRPr="00C73917" w:rsidRDefault="005622FF" w:rsidP="005622FF">
      <w:pPr>
        <w:jc w:val="both"/>
        <w:rPr>
          <w:rFonts w:cs="Arial"/>
          <w:color w:val="000000"/>
          <w:sz w:val="20"/>
        </w:rPr>
      </w:pPr>
      <w:r w:rsidRPr="00C73917">
        <w:rPr>
          <w:rFonts w:cs="Arial"/>
          <w:color w:val="000000"/>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FDE0F8B" w14:textId="77777777" w:rsidR="005622FF" w:rsidRPr="00C73917" w:rsidRDefault="005622FF" w:rsidP="005622FF">
      <w:pPr>
        <w:jc w:val="both"/>
        <w:rPr>
          <w:rFonts w:cs="Arial"/>
          <w:color w:val="000000"/>
          <w:sz w:val="20"/>
        </w:rPr>
      </w:pPr>
      <w:r w:rsidRPr="00C73917">
        <w:rPr>
          <w:rFonts w:cs="Arial"/>
          <w:color w:val="000000"/>
          <w:sz w:val="20"/>
        </w:rPr>
        <w:t>Katerokoli zahtevo za plačilo po tem zavarovanju moramo prejeti na datum veljavnosti zavarovanja ali pred njim v zgoraj navedenem kraju predložitve.</w:t>
      </w:r>
    </w:p>
    <w:p w14:paraId="09FEDB4D" w14:textId="77777777" w:rsidR="005622FF" w:rsidRPr="00C73917" w:rsidRDefault="005622FF" w:rsidP="005622FF">
      <w:pPr>
        <w:jc w:val="both"/>
        <w:rPr>
          <w:rFonts w:cs="Arial"/>
          <w:color w:val="000000"/>
          <w:sz w:val="20"/>
        </w:rPr>
      </w:pPr>
      <w:r w:rsidRPr="00C73917">
        <w:rPr>
          <w:rFonts w:cs="Arial"/>
          <w:color w:val="000000"/>
          <w:sz w:val="20"/>
        </w:rPr>
        <w:t>Morebitne spore v zvezi s tem zavarovanjem rešuje stvarno pristojno sodišče v Ljubljani po slovenskem pravu.</w:t>
      </w:r>
    </w:p>
    <w:p w14:paraId="112FDA63" w14:textId="77777777" w:rsidR="005622FF" w:rsidRPr="00C73917" w:rsidRDefault="005622FF" w:rsidP="005622FF">
      <w:pPr>
        <w:jc w:val="both"/>
        <w:rPr>
          <w:rFonts w:cs="Arial"/>
          <w:color w:val="000000"/>
          <w:sz w:val="20"/>
        </w:rPr>
      </w:pPr>
      <w:r w:rsidRPr="00C73917">
        <w:rPr>
          <w:rFonts w:cs="Arial"/>
          <w:color w:val="000000"/>
          <w:sz w:val="20"/>
        </w:rPr>
        <w:t>Za to zavarovanje veljajo Enotna pravila za garancije na poziv (EPGP) revizija iz leta 2010, izdana pri MTZ pod št. 758.</w:t>
      </w:r>
    </w:p>
    <w:p w14:paraId="73D9D164" w14:textId="77777777" w:rsidR="005622FF" w:rsidRPr="00C73917" w:rsidRDefault="005622FF" w:rsidP="005622FF">
      <w:pPr>
        <w:jc w:val="center"/>
        <w:rPr>
          <w:rFonts w:cs="Arial"/>
          <w:color w:val="000000"/>
          <w:sz w:val="20"/>
        </w:rPr>
      </w:pPr>
      <w:r w:rsidRPr="00C73917">
        <w:rPr>
          <w:rFonts w:cs="Arial"/>
          <w:color w:val="000000"/>
          <w:sz w:val="20"/>
        </w:rPr>
        <w:t>garant</w:t>
      </w:r>
    </w:p>
    <w:p w14:paraId="0642E9D6" w14:textId="251277DA" w:rsidR="005622FF" w:rsidRDefault="005622FF" w:rsidP="005622FF">
      <w:pPr>
        <w:jc w:val="center"/>
        <w:rPr>
          <w:rFonts w:cs="Arial"/>
          <w:color w:val="000000"/>
          <w:sz w:val="20"/>
        </w:rPr>
      </w:pPr>
      <w:r w:rsidRPr="00C73917">
        <w:rPr>
          <w:rFonts w:cs="Arial"/>
          <w:color w:val="000000"/>
          <w:sz w:val="20"/>
        </w:rPr>
        <w:t>(žig in podpis)</w:t>
      </w:r>
    </w:p>
    <w:p w14:paraId="508CB64B" w14:textId="77777777" w:rsidR="003670D5" w:rsidRPr="00C73917" w:rsidRDefault="003670D5" w:rsidP="005622FF">
      <w:pPr>
        <w:jc w:val="center"/>
        <w:rPr>
          <w:rFonts w:cs="Arial"/>
          <w:color w:val="000000"/>
          <w:sz w:val="20"/>
        </w:rPr>
      </w:pP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6E1D2A" w:rsidRPr="00C73917" w14:paraId="127DB5F6" w14:textId="77777777" w:rsidTr="006E1D2A">
        <w:trPr>
          <w:cantSplit/>
        </w:trPr>
        <w:tc>
          <w:tcPr>
            <w:tcW w:w="8460" w:type="dxa"/>
            <w:vAlign w:val="bottom"/>
          </w:tcPr>
          <w:p w14:paraId="445BD817" w14:textId="5500D9E0" w:rsidR="006E1D2A" w:rsidRPr="00C73917" w:rsidRDefault="006E1D2A" w:rsidP="006E1D2A">
            <w:pPr>
              <w:pStyle w:val="Naslov3"/>
              <w:rPr>
                <w:rFonts w:cs="Arial"/>
                <w:b/>
                <w:sz w:val="20"/>
                <w:u w:val="single"/>
              </w:rPr>
            </w:pPr>
            <w:r w:rsidRPr="00C73917">
              <w:rPr>
                <w:rFonts w:cs="Arial"/>
                <w:sz w:val="20"/>
              </w:rPr>
              <w:lastRenderedPageBreak/>
              <w:br w:type="page"/>
            </w:r>
            <w:r w:rsidRPr="00C73917">
              <w:rPr>
                <w:rFonts w:cs="Arial"/>
                <w:b/>
                <w:sz w:val="20"/>
              </w:rPr>
              <w:t>VZOREC GARANCIJE ZA ODPRAVO NAPAK V GARANCIJSKEM ROKU</w:t>
            </w:r>
            <w:r w:rsidRPr="00C73917">
              <w:rPr>
                <w:b/>
                <w:sz w:val="20"/>
              </w:rPr>
              <w:t xml:space="preserve"> </w:t>
            </w:r>
          </w:p>
        </w:tc>
      </w:tr>
    </w:tbl>
    <w:p w14:paraId="7BBA5C68"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rPr>
      </w:pPr>
    </w:p>
    <w:p w14:paraId="3777EAE8" w14:textId="397AC556"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C73917">
        <w:rPr>
          <w:rFonts w:cs="Arial"/>
          <w:i/>
          <w:sz w:val="20"/>
        </w:rPr>
        <w:t>Glava s podatki o garantu (</w:t>
      </w:r>
      <w:r w:rsidR="009F7E97" w:rsidRPr="00C73917">
        <w:rPr>
          <w:rFonts w:cs="Arial"/>
          <w:i/>
          <w:sz w:val="20"/>
        </w:rPr>
        <w:t>b</w:t>
      </w:r>
      <w:r w:rsidRPr="00C73917">
        <w:rPr>
          <w:rFonts w:cs="Arial"/>
          <w:i/>
          <w:sz w:val="20"/>
        </w:rPr>
        <w:t>anki</w:t>
      </w:r>
      <w:r w:rsidR="00581D01" w:rsidRPr="00C73917">
        <w:rPr>
          <w:rFonts w:cs="Arial"/>
          <w:i/>
          <w:sz w:val="20"/>
        </w:rPr>
        <w:t>/zavarovalnici</w:t>
      </w:r>
      <w:r w:rsidRPr="00C73917">
        <w:rPr>
          <w:rFonts w:cs="Arial"/>
          <w:i/>
          <w:sz w:val="20"/>
        </w:rPr>
        <w:t>) ali SWIFT ključ</w:t>
      </w:r>
    </w:p>
    <w:p w14:paraId="0E7B9A21" w14:textId="468558C4" w:rsidR="006E1D2A" w:rsidRPr="00C73917" w:rsidRDefault="006E1D2A" w:rsidP="006E1D2A">
      <w:pPr>
        <w:keepNext/>
        <w:jc w:val="both"/>
        <w:rPr>
          <w:rFonts w:cs="Arial"/>
          <w:sz w:val="20"/>
        </w:rPr>
      </w:pPr>
      <w:r w:rsidRPr="00C73917">
        <w:rPr>
          <w:rFonts w:cs="Arial"/>
          <w:sz w:val="20"/>
        </w:rPr>
        <w:t xml:space="preserve">Za: </w:t>
      </w:r>
      <w:r w:rsidR="00DD23EE" w:rsidRPr="00C73917">
        <w:rPr>
          <w:rFonts w:cs="Arial"/>
          <w:sz w:val="20"/>
        </w:rPr>
        <w:t>Republika Slovenija, Ministrstvo za infrastrukturo,</w:t>
      </w:r>
      <w:r w:rsidR="00DD23EE" w:rsidRPr="00C73917">
        <w:rPr>
          <w:sz w:val="20"/>
        </w:rPr>
        <w:t xml:space="preserve"> </w:t>
      </w:r>
      <w:r w:rsidR="00DD23EE" w:rsidRPr="00C73917">
        <w:rPr>
          <w:rFonts w:cs="Arial"/>
          <w:sz w:val="20"/>
        </w:rPr>
        <w:t>Direkcija Republike Slovenije za infrastrukturo, Tržaška cesta 19, 1000 Ljubljana</w:t>
      </w:r>
    </w:p>
    <w:p w14:paraId="36D4A148" w14:textId="77777777" w:rsidR="006E1D2A" w:rsidRPr="00C73917" w:rsidRDefault="006E1D2A" w:rsidP="006E1D2A">
      <w:pPr>
        <w:keepNext/>
        <w:jc w:val="both"/>
        <w:rPr>
          <w:rFonts w:cs="Arial"/>
          <w:i/>
          <w:sz w:val="20"/>
        </w:rPr>
      </w:pPr>
      <w:r w:rsidRPr="00C73917">
        <w:rPr>
          <w:rFonts w:cs="Arial"/>
          <w:sz w:val="20"/>
        </w:rPr>
        <w:t xml:space="preserve">Datum: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datum izdaje)</w:t>
      </w:r>
    </w:p>
    <w:p w14:paraId="163C10F7" w14:textId="77777777" w:rsidR="006E1D2A" w:rsidRPr="00C73917" w:rsidRDefault="006E1D2A" w:rsidP="006E1D2A">
      <w:pPr>
        <w:keepNext/>
        <w:jc w:val="both"/>
        <w:rPr>
          <w:rFonts w:cs="Arial"/>
          <w:sz w:val="20"/>
        </w:rPr>
      </w:pPr>
    </w:p>
    <w:p w14:paraId="196383FD" w14:textId="1922F721" w:rsidR="006E1D2A" w:rsidRPr="00C73917" w:rsidRDefault="006E1D2A" w:rsidP="006E1D2A">
      <w:pPr>
        <w:keepNext/>
        <w:jc w:val="both"/>
        <w:rPr>
          <w:rFonts w:cs="Arial"/>
          <w:i/>
          <w:sz w:val="20"/>
        </w:rPr>
      </w:pPr>
      <w:r w:rsidRPr="00C73917">
        <w:rPr>
          <w:rFonts w:cs="Arial"/>
          <w:b/>
          <w:sz w:val="20"/>
        </w:rPr>
        <w:t>VRSTA:</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vpiše se vrsta zavarovanja: bančna garancija</w:t>
      </w:r>
      <w:r w:rsidR="00581D01" w:rsidRPr="00C73917">
        <w:rPr>
          <w:rFonts w:cs="Arial"/>
          <w:i/>
          <w:sz w:val="20"/>
        </w:rPr>
        <w:t>/kavcijsko zavarovanje</w:t>
      </w:r>
      <w:r w:rsidRPr="00C73917">
        <w:rPr>
          <w:rFonts w:cs="Arial"/>
          <w:i/>
          <w:sz w:val="20"/>
        </w:rPr>
        <w:t>)</w:t>
      </w:r>
    </w:p>
    <w:p w14:paraId="19CB337D" w14:textId="77777777" w:rsidR="006E1D2A" w:rsidRPr="00C73917" w:rsidRDefault="006E1D2A" w:rsidP="006E1D2A">
      <w:pPr>
        <w:keepNext/>
        <w:jc w:val="both"/>
        <w:rPr>
          <w:rFonts w:cs="Arial"/>
          <w:sz w:val="20"/>
        </w:rPr>
      </w:pPr>
    </w:p>
    <w:p w14:paraId="23830D31" w14:textId="756B4468" w:rsidR="006E1D2A" w:rsidRPr="00C73917" w:rsidRDefault="006E1D2A" w:rsidP="006E1D2A">
      <w:pPr>
        <w:keepNext/>
        <w:jc w:val="both"/>
        <w:rPr>
          <w:rFonts w:cs="Arial"/>
          <w:sz w:val="20"/>
        </w:rPr>
      </w:pPr>
      <w:r w:rsidRPr="00C73917">
        <w:rPr>
          <w:rFonts w:cs="Arial"/>
          <w:b/>
          <w:sz w:val="20"/>
        </w:rPr>
        <w:t xml:space="preserve">ŠTEVILKA: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številka bančne garancije</w:t>
      </w:r>
      <w:r w:rsidR="00581D01" w:rsidRPr="00C73917">
        <w:rPr>
          <w:rFonts w:cs="Arial"/>
          <w:i/>
          <w:sz w:val="20"/>
        </w:rPr>
        <w:t>/kavcijskega zavarovanja</w:t>
      </w:r>
      <w:r w:rsidRPr="00C73917">
        <w:rPr>
          <w:rFonts w:cs="Arial"/>
          <w:sz w:val="20"/>
        </w:rPr>
        <w:t xml:space="preserve"> </w:t>
      </w:r>
      <w:r w:rsidRPr="00C73917">
        <w:rPr>
          <w:rFonts w:cs="Arial"/>
          <w:i/>
          <w:sz w:val="20"/>
        </w:rPr>
        <w:t>)</w:t>
      </w:r>
    </w:p>
    <w:p w14:paraId="759DCEEA" w14:textId="77777777" w:rsidR="006E1D2A" w:rsidRPr="00C73917" w:rsidRDefault="006E1D2A" w:rsidP="006E1D2A">
      <w:pPr>
        <w:keepNext/>
        <w:jc w:val="both"/>
        <w:rPr>
          <w:rFonts w:cs="Arial"/>
          <w:sz w:val="20"/>
        </w:rPr>
      </w:pPr>
    </w:p>
    <w:p w14:paraId="4217D71A" w14:textId="595D8D67" w:rsidR="006E1D2A" w:rsidRPr="00C73917" w:rsidRDefault="006E1D2A" w:rsidP="006E1D2A">
      <w:pPr>
        <w:keepNext/>
        <w:jc w:val="both"/>
        <w:rPr>
          <w:rFonts w:cs="Arial"/>
          <w:i/>
          <w:sz w:val="20"/>
        </w:rPr>
      </w:pPr>
      <w:r w:rsidRPr="00C73917">
        <w:rPr>
          <w:rFonts w:cs="Arial"/>
          <w:b/>
          <w:sz w:val="20"/>
        </w:rPr>
        <w:t>GARANT:</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(vpišeta se ime in naslov  banke</w:t>
      </w:r>
      <w:r w:rsidR="00581D01" w:rsidRPr="00C73917">
        <w:rPr>
          <w:rFonts w:cs="Arial"/>
          <w:i/>
          <w:sz w:val="20"/>
        </w:rPr>
        <w:t>/zavarovalnice</w:t>
      </w:r>
      <w:r w:rsidRPr="00C73917">
        <w:rPr>
          <w:rFonts w:cs="Arial"/>
          <w:i/>
          <w:sz w:val="20"/>
        </w:rPr>
        <w:t xml:space="preserve"> v kraju izdaje)</w:t>
      </w:r>
    </w:p>
    <w:p w14:paraId="27A3D019" w14:textId="77777777" w:rsidR="006E1D2A" w:rsidRPr="00C73917" w:rsidRDefault="006E1D2A" w:rsidP="006E1D2A">
      <w:pPr>
        <w:keepNext/>
        <w:jc w:val="both"/>
        <w:rPr>
          <w:rFonts w:cs="Arial"/>
          <w:sz w:val="20"/>
        </w:rPr>
      </w:pPr>
    </w:p>
    <w:p w14:paraId="527305C7" w14:textId="77777777" w:rsidR="006E1D2A" w:rsidRPr="00C73917" w:rsidRDefault="006E1D2A" w:rsidP="006E1D2A">
      <w:pPr>
        <w:keepNext/>
        <w:jc w:val="both"/>
        <w:rPr>
          <w:rFonts w:cs="Arial"/>
          <w:sz w:val="20"/>
        </w:rPr>
      </w:pPr>
      <w:r w:rsidRPr="00C73917">
        <w:rPr>
          <w:rFonts w:cs="Arial"/>
          <w:b/>
          <w:sz w:val="20"/>
        </w:rPr>
        <w:t xml:space="preserve">NAROČNIK: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 xml:space="preserve">(vpiše se ime in naslov naročnika </w:t>
      </w:r>
      <w:r w:rsidRPr="00C73917">
        <w:rPr>
          <w:rFonts w:cs="Arial"/>
          <w:sz w:val="20"/>
        </w:rPr>
        <w:t xml:space="preserve">bančne garancije </w:t>
      </w:r>
      <w:r w:rsidRPr="00C73917">
        <w:rPr>
          <w:rFonts w:cs="Arial"/>
          <w:sz w:val="20"/>
        </w:rPr>
        <w:br/>
      </w:r>
      <w:r w:rsidRPr="00C73917">
        <w:rPr>
          <w:rFonts w:cs="Arial"/>
          <w:i/>
          <w:sz w:val="20"/>
        </w:rPr>
        <w:t>, tj. v postopku javnega naročanja izbranega ponudnika)</w:t>
      </w:r>
    </w:p>
    <w:p w14:paraId="21B19410" w14:textId="77777777" w:rsidR="006E1D2A" w:rsidRPr="00C73917" w:rsidRDefault="006E1D2A" w:rsidP="006E1D2A">
      <w:pPr>
        <w:keepNext/>
        <w:jc w:val="both"/>
        <w:rPr>
          <w:rFonts w:cs="Arial"/>
          <w:sz w:val="20"/>
        </w:rPr>
      </w:pPr>
    </w:p>
    <w:p w14:paraId="3489EB73" w14:textId="5575A029" w:rsidR="00AC1A96" w:rsidRPr="00C73917" w:rsidRDefault="006E1D2A" w:rsidP="006E1D2A">
      <w:pPr>
        <w:keepNext/>
        <w:jc w:val="both"/>
        <w:rPr>
          <w:rFonts w:cs="Arial"/>
          <w:sz w:val="20"/>
        </w:rPr>
      </w:pPr>
      <w:r w:rsidRPr="00C73917">
        <w:rPr>
          <w:rFonts w:cs="Arial"/>
          <w:b/>
          <w:sz w:val="20"/>
        </w:rPr>
        <w:t>UPRAVIČENEC:</w:t>
      </w:r>
      <w:r w:rsidR="00AC1A96" w:rsidRPr="00C73917">
        <w:rPr>
          <w:b/>
          <w:sz w:val="20"/>
        </w:rPr>
        <w:t xml:space="preserve"> </w:t>
      </w:r>
      <w:r w:rsidR="00DD23EE" w:rsidRPr="00C73917">
        <w:rPr>
          <w:rFonts w:cs="Arial"/>
          <w:sz w:val="20"/>
        </w:rPr>
        <w:t>Republika Slovenija, Ministrstvo za infrastrukturo,</w:t>
      </w:r>
      <w:r w:rsidR="00DD23EE" w:rsidRPr="00C73917">
        <w:rPr>
          <w:sz w:val="20"/>
        </w:rPr>
        <w:t xml:space="preserve"> </w:t>
      </w:r>
      <w:r w:rsidR="00DD23EE" w:rsidRPr="00C73917">
        <w:rPr>
          <w:rFonts w:cs="Arial"/>
          <w:sz w:val="20"/>
        </w:rPr>
        <w:t>Direkcija Republike Slovenije za infrastrukturo, Tržaška cesta 19, 1000 Ljubljana</w:t>
      </w:r>
    </w:p>
    <w:p w14:paraId="2A1A791D" w14:textId="77777777" w:rsidR="00DD23EE" w:rsidRPr="00C73917" w:rsidRDefault="00DD23EE" w:rsidP="006E1D2A">
      <w:pPr>
        <w:keepNext/>
        <w:jc w:val="both"/>
        <w:rPr>
          <w:rFonts w:cs="Arial"/>
          <w:sz w:val="20"/>
        </w:rPr>
      </w:pPr>
    </w:p>
    <w:p w14:paraId="54A51B4F" w14:textId="72621FF7" w:rsidR="00AC1A96" w:rsidRPr="00C73917" w:rsidRDefault="006E1D2A"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b/>
          <w:sz w:val="20"/>
        </w:rPr>
        <w:t xml:space="preserve">OSNOVNI POSEL: </w:t>
      </w:r>
      <w:r w:rsidRPr="00C73917">
        <w:rPr>
          <w:rFonts w:cs="Arial"/>
          <w:sz w:val="20"/>
        </w:rPr>
        <w:t xml:space="preserve">obveznost naročnika zavarovanja za odpravo napak v garancijskem roku, ki izhaja iz pogodbe št.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z dne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 xml:space="preserve">(vpiše se pogodbo o izvedbi javnega naročila), </w:t>
      </w:r>
      <w:r w:rsidRPr="00C73917">
        <w:rPr>
          <w:rFonts w:cs="Arial"/>
          <w:sz w:val="20"/>
        </w:rPr>
        <w:t>katere predmet je</w:t>
      </w:r>
      <w:r w:rsidR="00115EC7" w:rsidRPr="00C73917">
        <w:rPr>
          <w:rFonts w:cs="Arial"/>
          <w:sz w:val="20"/>
        </w:rPr>
        <w:t>:</w:t>
      </w:r>
      <w:r w:rsidRPr="00C73917">
        <w:rPr>
          <w:rFonts w:cs="Arial"/>
          <w:sz w:val="20"/>
        </w:rPr>
        <w:t xml:space="preserve"> </w:t>
      </w:r>
      <w:bookmarkStart w:id="5" w:name="_Hlk112923396"/>
      <w:r w:rsidR="006E2DC4" w:rsidRPr="006E2DC4">
        <w:rPr>
          <w:rFonts w:cs="Arial"/>
          <w:b/>
          <w:bCs/>
          <w:sz w:val="20"/>
        </w:rPr>
        <w:t>Nadgradnja radijskega in transportnega omrežja GSM-R na področju predora Pekel in viadukta Pesnica</w:t>
      </w:r>
      <w:bookmarkEnd w:id="5"/>
    </w:p>
    <w:p w14:paraId="1FE9BEDB" w14:textId="77777777" w:rsidR="006E1D2A" w:rsidRPr="00C73917" w:rsidRDefault="006E1D2A" w:rsidP="006E1D2A">
      <w:pPr>
        <w:keepNext/>
        <w:jc w:val="both"/>
        <w:rPr>
          <w:rFonts w:cs="Arial"/>
          <w:sz w:val="20"/>
        </w:rPr>
      </w:pPr>
    </w:p>
    <w:p w14:paraId="654B8FD4" w14:textId="77777777" w:rsidR="006E1D2A" w:rsidRPr="00C73917" w:rsidRDefault="006E1D2A" w:rsidP="006E1D2A">
      <w:pPr>
        <w:keepNext/>
        <w:jc w:val="both"/>
        <w:rPr>
          <w:rFonts w:cs="Arial"/>
          <w:sz w:val="20"/>
        </w:rPr>
      </w:pPr>
      <w:r w:rsidRPr="00C73917">
        <w:rPr>
          <w:rFonts w:cs="Arial"/>
          <w:b/>
          <w:sz w:val="20"/>
        </w:rPr>
        <w:t xml:space="preserve">ZNESEK V EUR: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najvišji znesek s številko in besedo)</w:t>
      </w:r>
    </w:p>
    <w:p w14:paraId="1ED9A1AB" w14:textId="77777777" w:rsidR="006E1D2A" w:rsidRPr="00C73917" w:rsidRDefault="006E1D2A" w:rsidP="006E1D2A">
      <w:pPr>
        <w:keepNext/>
        <w:jc w:val="both"/>
        <w:rPr>
          <w:rFonts w:cs="Arial"/>
          <w:sz w:val="20"/>
        </w:rPr>
      </w:pPr>
    </w:p>
    <w:p w14:paraId="1E1BD4F2" w14:textId="77777777" w:rsidR="006E1D2A" w:rsidRPr="00C73917" w:rsidRDefault="006E1D2A" w:rsidP="006E1D2A">
      <w:pPr>
        <w:keepNext/>
        <w:jc w:val="both"/>
        <w:rPr>
          <w:rFonts w:cs="Arial"/>
          <w:sz w:val="20"/>
        </w:rPr>
      </w:pPr>
      <w:r w:rsidRPr="00C73917">
        <w:rPr>
          <w:rFonts w:cs="Arial"/>
          <w:b/>
          <w:sz w:val="20"/>
        </w:rPr>
        <w:t xml:space="preserve">LISTINE, KI JIH JE POLEG IZJAVE TREBA PRILOŽITI ZAHTEVI ZA PLAČILO IN SE IZRECNO ZAHTEVAJO V SPODNJEM BESEDILU: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(nobena)</w:t>
      </w:r>
    </w:p>
    <w:p w14:paraId="2CC507C1" w14:textId="77777777" w:rsidR="006E1D2A" w:rsidRPr="00C73917" w:rsidRDefault="006E1D2A" w:rsidP="006E1D2A">
      <w:pPr>
        <w:keepNext/>
        <w:jc w:val="both"/>
        <w:rPr>
          <w:rFonts w:cs="Arial"/>
          <w:sz w:val="20"/>
        </w:rPr>
      </w:pPr>
    </w:p>
    <w:p w14:paraId="1DC747AA" w14:textId="77777777" w:rsidR="006E1D2A" w:rsidRPr="00C73917" w:rsidRDefault="006E1D2A" w:rsidP="006E1D2A">
      <w:pPr>
        <w:keepNext/>
        <w:jc w:val="both"/>
        <w:rPr>
          <w:rFonts w:cs="Arial"/>
          <w:sz w:val="20"/>
        </w:rPr>
      </w:pPr>
      <w:r w:rsidRPr="00C73917">
        <w:rPr>
          <w:rFonts w:cs="Arial"/>
          <w:b/>
          <w:sz w:val="20"/>
        </w:rPr>
        <w:t>JEZIK V ZAHTEVANIH LISTINAH:</w:t>
      </w:r>
      <w:r w:rsidRPr="00C73917">
        <w:rPr>
          <w:rFonts w:cs="Arial"/>
          <w:sz w:val="20"/>
        </w:rPr>
        <w:t xml:space="preserve"> slovenski</w:t>
      </w:r>
    </w:p>
    <w:p w14:paraId="0115025A" w14:textId="77777777" w:rsidR="006E1D2A" w:rsidRPr="00C73917" w:rsidRDefault="006E1D2A" w:rsidP="006E1D2A">
      <w:pPr>
        <w:keepNext/>
        <w:jc w:val="both"/>
        <w:rPr>
          <w:rFonts w:cs="Arial"/>
          <w:sz w:val="20"/>
        </w:rPr>
      </w:pPr>
    </w:p>
    <w:p w14:paraId="1E07F603" w14:textId="77777777" w:rsidR="006E1D2A" w:rsidRPr="00C73917" w:rsidRDefault="006E1D2A" w:rsidP="006E1D2A">
      <w:pPr>
        <w:keepNext/>
        <w:jc w:val="both"/>
        <w:rPr>
          <w:rFonts w:cs="Arial"/>
          <w:sz w:val="20"/>
        </w:rPr>
      </w:pPr>
      <w:r w:rsidRPr="00C73917">
        <w:rPr>
          <w:rFonts w:cs="Arial"/>
          <w:b/>
          <w:sz w:val="20"/>
        </w:rPr>
        <w:t>OBLIKA PREDLOŽITVE:</w:t>
      </w:r>
      <w:r w:rsidRPr="00C73917">
        <w:rPr>
          <w:rFonts w:cs="Arial"/>
          <w:sz w:val="20"/>
        </w:rPr>
        <w:t xml:space="preserve"> v papirni obliki s priporočeno pošto ali katerokoli obliko hitre pošte ali osebno ali v elektronski obliki po SWIFT sistemu na naslov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(navede se SWIFT naslova garanta)</w:t>
      </w:r>
    </w:p>
    <w:p w14:paraId="3275973A" w14:textId="77777777" w:rsidR="006E1D2A" w:rsidRPr="00C73917" w:rsidRDefault="006E1D2A" w:rsidP="006E1D2A">
      <w:pPr>
        <w:keepNext/>
        <w:jc w:val="both"/>
        <w:rPr>
          <w:rFonts w:cs="Arial"/>
          <w:sz w:val="20"/>
        </w:rPr>
      </w:pPr>
    </w:p>
    <w:p w14:paraId="64374BA5"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C73917">
        <w:rPr>
          <w:rFonts w:cs="Arial"/>
          <w:b/>
          <w:sz w:val="20"/>
        </w:rPr>
        <w:t>KRAJ PREDLOŽITVE:</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(garant vpiše naslov podružnice, kjer se opravi predložitev papirnih listin, ali elektronski naslov za predložitev v elektronski obliki, kot na primer garantov SWIFT naslov)</w:t>
      </w:r>
    </w:p>
    <w:p w14:paraId="385DEAA5"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5FF9B1B"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C73917">
        <w:rPr>
          <w:rFonts w:cs="Arial"/>
          <w:sz w:val="20"/>
        </w:rPr>
        <w:t>Ne glede na naslov podružnice, ki jo je vpisal garant, se predložitev papirnih listin lahko opravi v katerikoli podružnici garanta na območju Republike Slovenije.</w:t>
      </w:r>
      <w:r w:rsidRPr="00C73917" w:rsidDel="00D4087F">
        <w:rPr>
          <w:rFonts w:cs="Arial"/>
          <w:sz w:val="20"/>
        </w:rPr>
        <w:t xml:space="preserve"> </w:t>
      </w:r>
    </w:p>
    <w:p w14:paraId="39EE0226" w14:textId="77777777" w:rsidR="006E1D2A" w:rsidRPr="00C73917" w:rsidRDefault="006E1D2A" w:rsidP="006E1D2A">
      <w:pPr>
        <w:keepNext/>
        <w:jc w:val="both"/>
        <w:rPr>
          <w:rFonts w:cs="Arial"/>
          <w:sz w:val="20"/>
        </w:rPr>
      </w:pPr>
    </w:p>
    <w:p w14:paraId="7AD52D24" w14:textId="77777777" w:rsidR="006E1D2A" w:rsidRPr="00C73917" w:rsidRDefault="006E1D2A" w:rsidP="006E1D2A">
      <w:pPr>
        <w:keepNext/>
        <w:jc w:val="both"/>
        <w:rPr>
          <w:rFonts w:cs="Arial"/>
          <w:sz w:val="20"/>
        </w:rPr>
      </w:pPr>
      <w:r w:rsidRPr="00C73917">
        <w:rPr>
          <w:rFonts w:cs="Arial"/>
          <w:b/>
          <w:sz w:val="20"/>
        </w:rPr>
        <w:t xml:space="preserve">DATUM VELJAVNOSTI: </w:t>
      </w:r>
      <w:r w:rsidRPr="00C73917">
        <w:rPr>
          <w:rFonts w:cs="Arial"/>
          <w:sz w:val="20"/>
        </w:rPr>
        <w:fldChar w:fldCharType="begin">
          <w:ffData>
            <w:name w:val="Besedilo2"/>
            <w:enabled/>
            <w:calcOnExit w:val="0"/>
            <w:textInput>
              <w:default w:val="DD. MM. LLLL"/>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DD. MM. LLLL</w:t>
      </w:r>
      <w:r w:rsidRPr="00C73917">
        <w:rPr>
          <w:rFonts w:cs="Arial"/>
          <w:sz w:val="20"/>
        </w:rPr>
        <w:fldChar w:fldCharType="end"/>
      </w:r>
      <w:r w:rsidRPr="00C73917">
        <w:rPr>
          <w:rFonts w:cs="Arial"/>
          <w:sz w:val="20"/>
        </w:rPr>
        <w:t xml:space="preserve"> </w:t>
      </w:r>
      <w:r w:rsidRPr="00C73917">
        <w:rPr>
          <w:rFonts w:cs="Arial"/>
          <w:i/>
          <w:sz w:val="20"/>
        </w:rPr>
        <w:t>(vpiše se datum zapadlosti zavarovanja)</w:t>
      </w:r>
    </w:p>
    <w:p w14:paraId="5F31A6E7" w14:textId="77777777" w:rsidR="006E1D2A" w:rsidRPr="00C73917" w:rsidRDefault="006E1D2A" w:rsidP="006E1D2A">
      <w:pPr>
        <w:keepNext/>
        <w:jc w:val="both"/>
        <w:rPr>
          <w:rFonts w:cs="Arial"/>
          <w:sz w:val="20"/>
        </w:rPr>
      </w:pPr>
    </w:p>
    <w:p w14:paraId="0EDCCA42" w14:textId="77777777" w:rsidR="006E1D2A" w:rsidRPr="00C73917" w:rsidRDefault="006E1D2A" w:rsidP="006E1D2A">
      <w:pPr>
        <w:keepNext/>
        <w:jc w:val="both"/>
        <w:rPr>
          <w:rFonts w:cs="Arial"/>
          <w:sz w:val="20"/>
        </w:rPr>
      </w:pPr>
      <w:r w:rsidRPr="00C73917">
        <w:rPr>
          <w:rFonts w:cs="Arial"/>
          <w:b/>
          <w:sz w:val="20"/>
        </w:rPr>
        <w:t>STRANKA, KI JE DOLŽNA PLAČATI STROŠKE:</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ime naročnika zavarovanja, tj. v postopku javnega naročanja izbranega ponudnika)</w:t>
      </w:r>
    </w:p>
    <w:p w14:paraId="4747ED64" w14:textId="77777777" w:rsidR="006E1D2A" w:rsidRPr="00C73917" w:rsidRDefault="006E1D2A" w:rsidP="006E1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D6ADDA3" w14:textId="77777777" w:rsidR="006E1D2A" w:rsidRPr="00C73917" w:rsidRDefault="006E1D2A" w:rsidP="006E1D2A">
      <w:pPr>
        <w:jc w:val="both"/>
        <w:rPr>
          <w:rFonts w:cs="Arial"/>
          <w:sz w:val="20"/>
        </w:rPr>
      </w:pPr>
      <w:r w:rsidRPr="00C73917">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7C5748D" w14:textId="77777777" w:rsidR="006E1D2A" w:rsidRPr="00C73917" w:rsidRDefault="006E1D2A" w:rsidP="006E1D2A">
      <w:pPr>
        <w:jc w:val="both"/>
        <w:rPr>
          <w:rFonts w:cs="Arial"/>
          <w:sz w:val="20"/>
        </w:rPr>
      </w:pPr>
      <w:r w:rsidRPr="00C73917">
        <w:rPr>
          <w:rFonts w:cs="Arial"/>
          <w:sz w:val="20"/>
        </w:rPr>
        <w:t>Katerokoli zahtevo za plačilo po tem zavarovanju moramo prejeti na datum veljavnosti zavarovanja ali pred njim v zgoraj navedenem kraju predložitve.</w:t>
      </w:r>
    </w:p>
    <w:p w14:paraId="6D154A38" w14:textId="77777777" w:rsidR="006E1D2A" w:rsidRPr="00C73917" w:rsidRDefault="006E1D2A" w:rsidP="006E1D2A">
      <w:pPr>
        <w:jc w:val="both"/>
        <w:rPr>
          <w:rFonts w:cs="Arial"/>
          <w:sz w:val="20"/>
        </w:rPr>
      </w:pPr>
      <w:r w:rsidRPr="00C73917">
        <w:rPr>
          <w:rFonts w:cs="Arial"/>
          <w:sz w:val="20"/>
        </w:rPr>
        <w:t>Morebitne spore v zvezi s tem zavarovanjem rešuje stvarno pristojno sodišče v Ljubljani po slovenskem pravu.</w:t>
      </w:r>
    </w:p>
    <w:p w14:paraId="64CD3011" w14:textId="77777777" w:rsidR="006E1D2A" w:rsidRPr="00C73917" w:rsidRDefault="006E1D2A" w:rsidP="006E1D2A">
      <w:pPr>
        <w:jc w:val="both"/>
        <w:rPr>
          <w:rFonts w:cs="Arial"/>
          <w:sz w:val="20"/>
        </w:rPr>
      </w:pPr>
      <w:r w:rsidRPr="00C73917">
        <w:rPr>
          <w:rFonts w:cs="Arial"/>
          <w:sz w:val="20"/>
        </w:rPr>
        <w:t>Za to zavarovanje veljajo Enotna pravila za garancije na poziv (EPGP) revizija iz leta 2010, izdana pri MTZ pod št. 758.</w:t>
      </w:r>
      <w:r w:rsidRPr="00C73917">
        <w:rPr>
          <w:rFonts w:cs="Arial"/>
          <w:sz w:val="20"/>
        </w:rPr>
        <w:tab/>
      </w:r>
    </w:p>
    <w:p w14:paraId="2EB9E168"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3896964" w14:textId="48628844" w:rsidR="00201330" w:rsidRPr="00C73917" w:rsidRDefault="006E1D2A" w:rsidP="00EB70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t xml:space="preserve"> </w:t>
      </w:r>
      <w:r w:rsidR="00AD41A4" w:rsidRPr="00C73917">
        <w:rPr>
          <w:rFonts w:cs="Arial"/>
          <w:sz w:val="20"/>
        </w:rPr>
        <w:t xml:space="preserve">  garant</w:t>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243291" w:rsidRPr="00C73917">
        <w:rPr>
          <w:rFonts w:cs="Arial"/>
          <w:sz w:val="20"/>
        </w:rPr>
        <w:t>(žig in p</w:t>
      </w:r>
      <w:r w:rsidR="00086D15" w:rsidRPr="00C73917">
        <w:rPr>
          <w:rFonts w:cs="Arial"/>
          <w:sz w:val="20"/>
        </w:rPr>
        <w:t>odpi</w:t>
      </w:r>
      <w:r w:rsidR="00EB7081" w:rsidRPr="00C73917">
        <w:rPr>
          <w:rFonts w:cs="Arial"/>
          <w:sz w:val="20"/>
        </w:rPr>
        <w:t>s</w:t>
      </w:r>
    </w:p>
    <w:p w14:paraId="3E8F3B96" w14:textId="77777777" w:rsidR="00014C59" w:rsidRPr="00C73917" w:rsidRDefault="00014C59" w:rsidP="00EB70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5595D400" w14:textId="77777777" w:rsidR="005E6DBF" w:rsidRPr="00C73917" w:rsidRDefault="005E6DBF" w:rsidP="00993963">
      <w:pPr>
        <w:jc w:val="both"/>
        <w:rPr>
          <w:rFonts w:cs="Arial"/>
          <w:b/>
          <w:sz w:val="20"/>
        </w:rPr>
      </w:pPr>
    </w:p>
    <w:p w14:paraId="78F4A991" w14:textId="77777777" w:rsidR="005E6DBF" w:rsidRPr="00C73917" w:rsidRDefault="005E6DBF" w:rsidP="00993963">
      <w:pPr>
        <w:jc w:val="both"/>
        <w:rPr>
          <w:rFonts w:cs="Arial"/>
          <w:b/>
          <w:sz w:val="20"/>
        </w:rPr>
      </w:pPr>
    </w:p>
    <w:p w14:paraId="13D504C5" w14:textId="77777777" w:rsidR="005E6DBF" w:rsidRPr="00C73917" w:rsidRDefault="005E6DBF" w:rsidP="00993963">
      <w:pPr>
        <w:jc w:val="both"/>
        <w:rPr>
          <w:rFonts w:cs="Arial"/>
          <w:b/>
          <w:sz w:val="20"/>
        </w:rPr>
      </w:pPr>
    </w:p>
    <w:p w14:paraId="213AD6A8" w14:textId="1BCC9DF8" w:rsidR="00993963" w:rsidRPr="00C73917" w:rsidRDefault="00993963" w:rsidP="00993963">
      <w:pPr>
        <w:jc w:val="both"/>
        <w:rPr>
          <w:rFonts w:cs="Arial"/>
          <w:b/>
          <w:sz w:val="20"/>
        </w:rPr>
      </w:pPr>
      <w:r w:rsidRPr="00C73917">
        <w:rPr>
          <w:rFonts w:cs="Arial"/>
          <w:b/>
          <w:sz w:val="20"/>
        </w:rPr>
        <w:t>POOBLASTILO ZA PRIDOBITEV PODATKOV IZ KAZENSKE EVIDENCE</w:t>
      </w:r>
    </w:p>
    <w:p w14:paraId="6949AC37" w14:textId="77777777" w:rsidR="00993963" w:rsidRPr="00C73917" w:rsidRDefault="00993963" w:rsidP="00993963">
      <w:pPr>
        <w:ind w:left="1843" w:hanging="1843"/>
        <w:jc w:val="both"/>
        <w:rPr>
          <w:rFonts w:cs="Arial"/>
          <w:b/>
          <w:sz w:val="20"/>
        </w:rPr>
      </w:pPr>
    </w:p>
    <w:p w14:paraId="4A60BB3B" w14:textId="77777777" w:rsidR="00993963" w:rsidRPr="00C73917" w:rsidRDefault="00993963" w:rsidP="00993963">
      <w:pPr>
        <w:ind w:left="1843" w:hanging="1843"/>
        <w:jc w:val="both"/>
        <w:rPr>
          <w:rFonts w:cs="Arial"/>
          <w:b/>
          <w:sz w:val="20"/>
        </w:rPr>
      </w:pPr>
    </w:p>
    <w:p w14:paraId="7BFBACEF" w14:textId="77777777" w:rsidR="00993963" w:rsidRPr="00C73917" w:rsidRDefault="00993963" w:rsidP="00993963">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993963" w:rsidRPr="00C73917" w14:paraId="6663DF1B" w14:textId="77777777" w:rsidTr="008D079A">
        <w:tc>
          <w:tcPr>
            <w:tcW w:w="1843" w:type="dxa"/>
            <w:shd w:val="clear" w:color="auto" w:fill="auto"/>
          </w:tcPr>
          <w:p w14:paraId="01263940" w14:textId="77777777" w:rsidR="00993963" w:rsidRPr="00C73917" w:rsidRDefault="00993963" w:rsidP="008D079A">
            <w:pPr>
              <w:spacing w:before="120"/>
              <w:jc w:val="both"/>
              <w:rPr>
                <w:rFonts w:cs="Arial"/>
                <w:b/>
                <w:sz w:val="20"/>
              </w:rPr>
            </w:pPr>
            <w:r w:rsidRPr="00C73917">
              <w:rPr>
                <w:rFonts w:cs="Arial"/>
                <w:b/>
                <w:sz w:val="20"/>
              </w:rPr>
              <w:t>Naročnik:</w:t>
            </w:r>
          </w:p>
        </w:tc>
        <w:tc>
          <w:tcPr>
            <w:tcW w:w="7088" w:type="dxa"/>
            <w:shd w:val="clear" w:color="auto" w:fill="auto"/>
          </w:tcPr>
          <w:p w14:paraId="326EF96F" w14:textId="58987B4C" w:rsidR="00993963" w:rsidRPr="00C73917" w:rsidRDefault="00993963" w:rsidP="008D079A">
            <w:pPr>
              <w:spacing w:before="120"/>
              <w:jc w:val="both"/>
              <w:rPr>
                <w:sz w:val="20"/>
              </w:rPr>
            </w:pPr>
            <w:r w:rsidRPr="00C73917">
              <w:rPr>
                <w:sz w:val="20"/>
              </w:rPr>
              <w:t xml:space="preserve">Republika Slovenija, Ministrstvo za infrastrukturo, Direkcija </w:t>
            </w:r>
            <w:r w:rsidRPr="00C73917">
              <w:rPr>
                <w:rFonts w:cs="Arial"/>
                <w:bCs/>
                <w:sz w:val="20"/>
              </w:rPr>
              <w:t>RS</w:t>
            </w:r>
            <w:r w:rsidRPr="00C73917">
              <w:rPr>
                <w:sz w:val="20"/>
              </w:rPr>
              <w:t xml:space="preserve"> za infrastrukturo</w:t>
            </w:r>
            <w:r w:rsidRPr="00C73917">
              <w:rPr>
                <w:rFonts w:cs="Arial"/>
                <w:bCs/>
                <w:sz w:val="20"/>
              </w:rPr>
              <w:t>, Tržaška 19, Ljubljana</w:t>
            </w:r>
          </w:p>
        </w:tc>
      </w:tr>
      <w:tr w:rsidR="00993963" w:rsidRPr="00C73917" w14:paraId="1EB8C3D7" w14:textId="77777777" w:rsidTr="008D079A">
        <w:tc>
          <w:tcPr>
            <w:tcW w:w="1843" w:type="dxa"/>
            <w:shd w:val="clear" w:color="auto" w:fill="auto"/>
          </w:tcPr>
          <w:p w14:paraId="4C2EA434" w14:textId="77777777" w:rsidR="00993963" w:rsidRPr="00C73917" w:rsidRDefault="00993963" w:rsidP="008D079A">
            <w:pPr>
              <w:spacing w:before="120"/>
              <w:jc w:val="both"/>
              <w:rPr>
                <w:rFonts w:cs="Arial"/>
                <w:b/>
                <w:sz w:val="20"/>
              </w:rPr>
            </w:pPr>
            <w:r w:rsidRPr="00C73917">
              <w:rPr>
                <w:rFonts w:cs="Arial"/>
                <w:b/>
                <w:sz w:val="20"/>
              </w:rPr>
              <w:t>Javno naročilo:</w:t>
            </w:r>
          </w:p>
        </w:tc>
        <w:tc>
          <w:tcPr>
            <w:tcW w:w="7088" w:type="dxa"/>
            <w:shd w:val="clear" w:color="auto" w:fill="auto"/>
          </w:tcPr>
          <w:p w14:paraId="345E3F8D" w14:textId="7EFE8EE6" w:rsidR="00993963" w:rsidRPr="00C73917" w:rsidRDefault="006E2DC4" w:rsidP="008D079A">
            <w:pPr>
              <w:spacing w:before="120"/>
              <w:jc w:val="both"/>
              <w:rPr>
                <w:sz w:val="20"/>
              </w:rPr>
            </w:pPr>
            <w:r w:rsidRPr="00AC25B9">
              <w:rPr>
                <w:rFonts w:cs="Arial"/>
                <w:sz w:val="20"/>
              </w:rPr>
              <w:t>Nadgradnja radijskega in transportnega omrežja GSM-R na področju predora Pekel in viadukta Pesnica</w:t>
            </w:r>
          </w:p>
        </w:tc>
      </w:tr>
    </w:tbl>
    <w:p w14:paraId="1039BF40" w14:textId="77777777" w:rsidR="00993963" w:rsidRPr="00C73917" w:rsidRDefault="00993963" w:rsidP="00993963">
      <w:pPr>
        <w:rPr>
          <w:rFonts w:cs="Arial"/>
          <w:sz w:val="20"/>
        </w:rPr>
      </w:pPr>
    </w:p>
    <w:p w14:paraId="126AB419" w14:textId="77777777" w:rsidR="00993963" w:rsidRPr="00C73917" w:rsidRDefault="00993963" w:rsidP="00993963">
      <w:pPr>
        <w:rPr>
          <w:rFonts w:cs="Arial"/>
          <w:sz w:val="20"/>
        </w:rPr>
      </w:pPr>
    </w:p>
    <w:p w14:paraId="228BDF40" w14:textId="77777777" w:rsidR="00993963" w:rsidRPr="00C73917" w:rsidRDefault="00993963" w:rsidP="00993963">
      <w:pPr>
        <w:ind w:right="990"/>
        <w:jc w:val="both"/>
        <w:rPr>
          <w:rFonts w:cs="Arial"/>
          <w:sz w:val="20"/>
        </w:rPr>
      </w:pPr>
      <w:r w:rsidRPr="00C73917">
        <w:rPr>
          <w:rFonts w:cs="Arial"/>
          <w:sz w:val="20"/>
        </w:rPr>
        <w:t>Spodaj podpisani/a pooblaščam/o naročnika, da za potrebe zgoraj navedenega javnega naročila pridobi podatke iz kazenske evidence pri Ministrstvu za pravosodje za navedene pravne osebe (</w:t>
      </w:r>
      <w:r w:rsidRPr="00C73917">
        <w:rPr>
          <w:rFonts w:cs="Arial"/>
          <w:i/>
          <w:sz w:val="20"/>
        </w:rPr>
        <w:t>gospodarski subjekt</w:t>
      </w:r>
      <w:r w:rsidRPr="00C73917">
        <w:rPr>
          <w:rFonts w:cs="Arial"/>
          <w:sz w:val="20"/>
        </w:rPr>
        <w:t xml:space="preserve">) oziroma fizične </w:t>
      </w:r>
      <w:r w:rsidRPr="00C73917">
        <w:rPr>
          <w:rFonts w:cs="Arial"/>
          <w:bCs/>
          <w:sz w:val="20"/>
        </w:rPr>
        <w:t>osebe, ki so članice upravnega, vodstvenega ali nadzornega organa tega gospodarskega subjekta ali ki ima pooblastilo za njegovo zastopanje ali odločanje ali nadzor v njem</w:t>
      </w:r>
      <w:r w:rsidRPr="00C73917">
        <w:rPr>
          <w:rFonts w:cs="Arial"/>
          <w:sz w:val="20"/>
        </w:rPr>
        <w:t>:</w:t>
      </w:r>
    </w:p>
    <w:p w14:paraId="6B006E9E" w14:textId="77777777" w:rsidR="00993963" w:rsidRPr="00C73917" w:rsidRDefault="00993963" w:rsidP="00993963">
      <w:pPr>
        <w:tabs>
          <w:tab w:val="left" w:pos="-4536"/>
        </w:tabs>
        <w:rPr>
          <w:rFonts w:cs="Arial"/>
          <w:b/>
          <w:bCs/>
          <w:iCs/>
          <w:sz w:val="20"/>
        </w:rPr>
      </w:pPr>
    </w:p>
    <w:p w14:paraId="0AA09179" w14:textId="77777777" w:rsidR="00993963" w:rsidRPr="00C73917" w:rsidRDefault="00993963" w:rsidP="00993963">
      <w:pPr>
        <w:tabs>
          <w:tab w:val="left" w:pos="-4536"/>
        </w:tabs>
        <w:rPr>
          <w:rFonts w:cs="Arial"/>
          <w:b/>
          <w:bCs/>
          <w:iCs/>
          <w:sz w:val="20"/>
        </w:rPr>
      </w:pPr>
    </w:p>
    <w:p w14:paraId="4CF97BFD" w14:textId="77777777" w:rsidR="00993963" w:rsidRPr="00C73917" w:rsidRDefault="00993963" w:rsidP="00993963">
      <w:pPr>
        <w:tabs>
          <w:tab w:val="left" w:pos="-4536"/>
        </w:tabs>
        <w:rPr>
          <w:rFonts w:cs="Arial"/>
          <w:b/>
          <w:bCs/>
          <w:iCs/>
          <w:sz w:val="20"/>
        </w:rPr>
      </w:pPr>
    </w:p>
    <w:p w14:paraId="1A16791F" w14:textId="77777777" w:rsidR="00993963" w:rsidRPr="00C73917" w:rsidRDefault="00993963" w:rsidP="00993963">
      <w:pPr>
        <w:tabs>
          <w:tab w:val="left" w:pos="-4536"/>
        </w:tabs>
        <w:rPr>
          <w:rFonts w:cs="Arial"/>
          <w:b/>
          <w:bCs/>
          <w:iCs/>
          <w:sz w:val="20"/>
        </w:rPr>
      </w:pPr>
      <w:r w:rsidRPr="00C73917">
        <w:rPr>
          <w:rFonts w:cs="Arial"/>
          <w:b/>
          <w:bCs/>
          <w:iCs/>
          <w:sz w:val="20"/>
        </w:rPr>
        <w:t>PRAVNA OSEBA (</w:t>
      </w:r>
      <w:r w:rsidRPr="00C73917">
        <w:rPr>
          <w:rFonts w:cs="Arial"/>
          <w:bCs/>
          <w:i/>
          <w:iCs/>
          <w:sz w:val="20"/>
        </w:rPr>
        <w:t>gospodarski subjekt</w:t>
      </w:r>
      <w:r w:rsidRPr="00C73917">
        <w:rPr>
          <w:rFonts w:cs="Arial"/>
          <w:b/>
          <w:bCs/>
          <w:iCs/>
          <w:sz w:val="20"/>
        </w:rPr>
        <w:t>)</w:t>
      </w:r>
    </w:p>
    <w:p w14:paraId="6B31566D" w14:textId="77777777" w:rsidR="00993963" w:rsidRPr="00C73917" w:rsidRDefault="00993963" w:rsidP="00780F51">
      <w:pPr>
        <w:tabs>
          <w:tab w:val="left" w:pos="-4536"/>
        </w:tabs>
        <w:spacing w:after="200"/>
        <w:ind w:left="426"/>
        <w:contextualSpacing/>
        <w:rPr>
          <w:rFonts w:eastAsia="Calibri" w:cs="Arial"/>
          <w:bCs/>
          <w:iCs/>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993963" w:rsidRPr="00C73917" w14:paraId="60407F8D" w14:textId="77777777" w:rsidTr="008D079A">
        <w:tc>
          <w:tcPr>
            <w:tcW w:w="2722" w:type="dxa"/>
            <w:shd w:val="clear" w:color="auto" w:fill="auto"/>
          </w:tcPr>
          <w:p w14:paraId="5ECD8E54" w14:textId="77777777" w:rsidR="00993963" w:rsidRPr="00C73917" w:rsidRDefault="00993963" w:rsidP="00780F51">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Naziv</w:t>
            </w:r>
          </w:p>
        </w:tc>
        <w:tc>
          <w:tcPr>
            <w:tcW w:w="6232" w:type="dxa"/>
            <w:shd w:val="clear" w:color="auto" w:fill="auto"/>
          </w:tcPr>
          <w:p w14:paraId="0EDA1ABD"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04A6F05D" w14:textId="77777777" w:rsidTr="008D079A">
        <w:tc>
          <w:tcPr>
            <w:tcW w:w="2722" w:type="dxa"/>
            <w:shd w:val="clear" w:color="auto" w:fill="auto"/>
          </w:tcPr>
          <w:p w14:paraId="256A3B96"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Naslov</w:t>
            </w:r>
          </w:p>
        </w:tc>
        <w:tc>
          <w:tcPr>
            <w:tcW w:w="6232" w:type="dxa"/>
            <w:shd w:val="clear" w:color="auto" w:fill="auto"/>
          </w:tcPr>
          <w:p w14:paraId="777CAA87"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4936ECD8" w14:textId="77777777" w:rsidTr="008D079A">
        <w:tc>
          <w:tcPr>
            <w:tcW w:w="2722" w:type="dxa"/>
            <w:shd w:val="clear" w:color="auto" w:fill="auto"/>
          </w:tcPr>
          <w:p w14:paraId="135FC1E1"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ID za DDV</w:t>
            </w:r>
            <w:r w:rsidRPr="00C73917">
              <w:rPr>
                <w:rFonts w:eastAsia="Calibri" w:cs="Arial"/>
                <w:bCs/>
                <w:iCs/>
                <w:sz w:val="20"/>
                <w:lang w:eastAsia="en-US"/>
              </w:rPr>
              <w:tab/>
            </w:r>
          </w:p>
        </w:tc>
        <w:tc>
          <w:tcPr>
            <w:tcW w:w="6232" w:type="dxa"/>
            <w:shd w:val="clear" w:color="auto" w:fill="auto"/>
          </w:tcPr>
          <w:p w14:paraId="5B9DA104"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2A151BBD" w14:textId="77777777" w:rsidTr="008D079A">
        <w:tc>
          <w:tcPr>
            <w:tcW w:w="2722" w:type="dxa"/>
            <w:shd w:val="clear" w:color="auto" w:fill="auto"/>
          </w:tcPr>
          <w:p w14:paraId="5B2904DE"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Matična številka</w:t>
            </w:r>
          </w:p>
        </w:tc>
        <w:tc>
          <w:tcPr>
            <w:tcW w:w="6232" w:type="dxa"/>
            <w:shd w:val="clear" w:color="auto" w:fill="auto"/>
          </w:tcPr>
          <w:p w14:paraId="4FAC8FCA" w14:textId="77777777" w:rsidR="00993963" w:rsidRPr="00C73917" w:rsidRDefault="00993963" w:rsidP="00780F51">
            <w:pPr>
              <w:tabs>
                <w:tab w:val="left" w:pos="-4536"/>
              </w:tabs>
              <w:spacing w:after="200"/>
              <w:contextualSpacing/>
              <w:rPr>
                <w:rFonts w:eastAsia="Calibri" w:cs="Arial"/>
                <w:bCs/>
                <w:iCs/>
                <w:sz w:val="20"/>
                <w:lang w:eastAsia="en-US"/>
              </w:rPr>
            </w:pPr>
          </w:p>
        </w:tc>
      </w:tr>
    </w:tbl>
    <w:p w14:paraId="06D5F5F5" w14:textId="77777777" w:rsidR="00993963" w:rsidRPr="00C73917" w:rsidRDefault="00993963" w:rsidP="00780F51">
      <w:pPr>
        <w:tabs>
          <w:tab w:val="left" w:pos="-4536"/>
        </w:tabs>
        <w:spacing w:after="200"/>
        <w:contextualSpacing/>
        <w:rPr>
          <w:rFonts w:eastAsia="Calibri" w:cs="Arial"/>
          <w:bCs/>
          <w:iCs/>
          <w:sz w:val="20"/>
          <w:lang w:eastAsia="en-US"/>
        </w:rPr>
      </w:pPr>
    </w:p>
    <w:p w14:paraId="594978BE" w14:textId="77777777" w:rsidR="00993963" w:rsidRPr="00C73917" w:rsidRDefault="00993963" w:rsidP="00780F51">
      <w:pPr>
        <w:tabs>
          <w:tab w:val="left" w:pos="-4536"/>
        </w:tabs>
        <w:spacing w:after="200"/>
        <w:contextualSpacing/>
        <w:rPr>
          <w:rFonts w:eastAsia="Calibri" w:cs="Arial"/>
          <w:bCs/>
          <w:iCs/>
          <w:sz w:val="20"/>
          <w:lang w:eastAsia="en-US"/>
        </w:rPr>
      </w:pPr>
    </w:p>
    <w:p w14:paraId="72A9E876" w14:textId="77777777" w:rsidR="00993963" w:rsidRPr="00C73917" w:rsidRDefault="00993963" w:rsidP="00780F51">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 xml:space="preserve">Podpis zakonitega zastopnika: </w:t>
      </w:r>
    </w:p>
    <w:p w14:paraId="7B47F618"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Žig:</w:t>
      </w:r>
    </w:p>
    <w:p w14:paraId="12B8E10C" w14:textId="77777777" w:rsidR="00993963" w:rsidRPr="00C73917" w:rsidRDefault="00993963" w:rsidP="00780F51">
      <w:pPr>
        <w:contextualSpacing/>
        <w:rPr>
          <w:rFonts w:eastAsia="Calibri" w:cs="Arial"/>
          <w:bCs/>
          <w:iCs/>
          <w:sz w:val="20"/>
          <w:lang w:eastAsia="en-US"/>
        </w:rPr>
      </w:pPr>
    </w:p>
    <w:p w14:paraId="599E333E" w14:textId="77777777" w:rsidR="00993963" w:rsidRPr="00C73917" w:rsidRDefault="00993963" w:rsidP="00780F51">
      <w:pPr>
        <w:contextualSpacing/>
        <w:rPr>
          <w:rFonts w:eastAsia="Calibri" w:cs="Arial"/>
          <w:bCs/>
          <w:iCs/>
          <w:sz w:val="20"/>
          <w:lang w:eastAsia="en-US"/>
        </w:rPr>
      </w:pPr>
    </w:p>
    <w:p w14:paraId="2520BFF8" w14:textId="77777777" w:rsidR="00993963" w:rsidRPr="00C73917" w:rsidRDefault="00993963" w:rsidP="00780F51">
      <w:pPr>
        <w:contextualSpacing/>
        <w:rPr>
          <w:rFonts w:eastAsia="Calibri" w:cs="Arial"/>
          <w:bCs/>
          <w:iCs/>
          <w:sz w:val="20"/>
          <w:lang w:eastAsia="en-US"/>
        </w:rPr>
      </w:pPr>
    </w:p>
    <w:p w14:paraId="74715CE4" w14:textId="77777777" w:rsidR="00993963" w:rsidRPr="00C73917" w:rsidRDefault="00993963" w:rsidP="00780F51">
      <w:pPr>
        <w:contextualSpacing/>
        <w:rPr>
          <w:rFonts w:eastAsia="Calibri" w:cs="Arial"/>
          <w:b/>
          <w:sz w:val="20"/>
          <w:lang w:eastAsia="en-US"/>
        </w:rPr>
      </w:pPr>
      <w:r w:rsidRPr="00C73917">
        <w:rPr>
          <w:rFonts w:eastAsia="Calibri" w:cs="Arial"/>
          <w:b/>
          <w:sz w:val="20"/>
          <w:lang w:eastAsia="en-US"/>
        </w:rPr>
        <w:t>FIZIČNA OSEBA</w:t>
      </w:r>
    </w:p>
    <w:p w14:paraId="3C0581D4" w14:textId="77777777" w:rsidR="00993963" w:rsidRPr="00C73917" w:rsidRDefault="00993963" w:rsidP="0099396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993963" w:rsidRPr="00C73917" w14:paraId="1682C560" w14:textId="77777777" w:rsidTr="008D079A">
        <w:tc>
          <w:tcPr>
            <w:tcW w:w="2830" w:type="dxa"/>
            <w:shd w:val="clear" w:color="auto" w:fill="auto"/>
          </w:tcPr>
          <w:p w14:paraId="3A52642E" w14:textId="77777777" w:rsidR="00993963" w:rsidRPr="00C73917" w:rsidRDefault="00993963" w:rsidP="00780F51">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Ime in priimek:</w:t>
            </w:r>
          </w:p>
        </w:tc>
        <w:tc>
          <w:tcPr>
            <w:tcW w:w="6232" w:type="dxa"/>
            <w:shd w:val="clear" w:color="auto" w:fill="auto"/>
          </w:tcPr>
          <w:p w14:paraId="05D9FB1A"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5A4CDC50" w14:textId="77777777" w:rsidTr="008D079A">
        <w:tc>
          <w:tcPr>
            <w:tcW w:w="2830" w:type="dxa"/>
            <w:shd w:val="clear" w:color="auto" w:fill="auto"/>
          </w:tcPr>
          <w:p w14:paraId="31DABECE"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EMŠO:</w:t>
            </w:r>
            <w:r w:rsidRPr="00C73917">
              <w:rPr>
                <w:rFonts w:eastAsia="Calibri" w:cs="Arial"/>
                <w:bCs/>
                <w:iCs/>
                <w:sz w:val="20"/>
                <w:lang w:eastAsia="en-US"/>
              </w:rPr>
              <w:tab/>
            </w:r>
            <w:r w:rsidRPr="00C73917">
              <w:rPr>
                <w:rFonts w:eastAsia="Calibri" w:cs="Arial"/>
                <w:bCs/>
                <w:iCs/>
                <w:sz w:val="20"/>
                <w:lang w:eastAsia="en-US"/>
              </w:rPr>
              <w:tab/>
            </w:r>
          </w:p>
        </w:tc>
        <w:tc>
          <w:tcPr>
            <w:tcW w:w="6232" w:type="dxa"/>
            <w:shd w:val="clear" w:color="auto" w:fill="auto"/>
          </w:tcPr>
          <w:p w14:paraId="2FD6B0E4"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35E2C90B" w14:textId="77777777" w:rsidTr="008D079A">
        <w:tc>
          <w:tcPr>
            <w:tcW w:w="2830" w:type="dxa"/>
            <w:shd w:val="clear" w:color="auto" w:fill="auto"/>
          </w:tcPr>
          <w:p w14:paraId="51ACDFD3"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Državljanstvo:</w:t>
            </w:r>
            <w:r w:rsidRPr="00C73917">
              <w:rPr>
                <w:rFonts w:eastAsia="Calibri" w:cs="Arial"/>
                <w:bCs/>
                <w:iCs/>
                <w:sz w:val="20"/>
                <w:lang w:eastAsia="en-US"/>
              </w:rPr>
              <w:tab/>
            </w:r>
          </w:p>
        </w:tc>
        <w:tc>
          <w:tcPr>
            <w:tcW w:w="6232" w:type="dxa"/>
            <w:shd w:val="clear" w:color="auto" w:fill="auto"/>
          </w:tcPr>
          <w:p w14:paraId="701377AB" w14:textId="77777777" w:rsidR="00993963" w:rsidRPr="00C73917" w:rsidRDefault="00993963" w:rsidP="00780F51">
            <w:pPr>
              <w:tabs>
                <w:tab w:val="left" w:pos="-4536"/>
              </w:tabs>
              <w:spacing w:after="200"/>
              <w:contextualSpacing/>
              <w:rPr>
                <w:rFonts w:eastAsia="Calibri" w:cs="Arial"/>
                <w:bCs/>
                <w:iCs/>
                <w:sz w:val="20"/>
                <w:lang w:eastAsia="en-US"/>
              </w:rPr>
            </w:pPr>
          </w:p>
        </w:tc>
      </w:tr>
    </w:tbl>
    <w:p w14:paraId="58477074" w14:textId="77777777" w:rsidR="00993963" w:rsidRPr="00C73917" w:rsidRDefault="00993963" w:rsidP="00993963">
      <w:pPr>
        <w:rPr>
          <w:rFonts w:cs="Arial"/>
          <w:sz w:val="20"/>
        </w:rPr>
      </w:pPr>
    </w:p>
    <w:p w14:paraId="47B1FA97" w14:textId="77777777" w:rsidR="00993963" w:rsidRPr="00C73917" w:rsidRDefault="00993963" w:rsidP="00993963">
      <w:pPr>
        <w:rPr>
          <w:rFonts w:cs="Arial"/>
          <w:sz w:val="20"/>
        </w:rPr>
      </w:pPr>
    </w:p>
    <w:p w14:paraId="11E754A4" w14:textId="77777777" w:rsidR="00993963" w:rsidRPr="00EE0D0B" w:rsidRDefault="00993963" w:rsidP="00780F51">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Podpis:</w:t>
      </w:r>
      <w:r w:rsidRPr="00EE0D0B">
        <w:rPr>
          <w:rFonts w:eastAsia="Calibri" w:cs="Arial"/>
          <w:bCs/>
          <w:iCs/>
          <w:sz w:val="20"/>
          <w:lang w:eastAsia="en-US"/>
        </w:rPr>
        <w:tab/>
      </w:r>
      <w:r w:rsidRPr="00EE0D0B">
        <w:rPr>
          <w:rFonts w:eastAsia="Calibri" w:cs="Arial"/>
          <w:bCs/>
          <w:iCs/>
          <w:sz w:val="20"/>
          <w:lang w:eastAsia="en-US"/>
        </w:rPr>
        <w:tab/>
        <w:t xml:space="preserve">    </w:t>
      </w:r>
    </w:p>
    <w:p w14:paraId="72A6CCA0" w14:textId="77777777" w:rsidR="00993963" w:rsidRPr="00780F51" w:rsidRDefault="00993963" w:rsidP="00277CDB">
      <w:pPr>
        <w:pStyle w:val="Glava"/>
        <w:tabs>
          <w:tab w:val="clear" w:pos="4536"/>
          <w:tab w:val="clear" w:pos="9072"/>
          <w:tab w:val="left" w:pos="0"/>
        </w:tabs>
        <w:jc w:val="center"/>
        <w:rPr>
          <w:sz w:val="18"/>
        </w:rPr>
      </w:pPr>
    </w:p>
    <w:p w14:paraId="0405070C" w14:textId="77777777" w:rsidR="00993963" w:rsidRPr="00780F51" w:rsidRDefault="00993963" w:rsidP="00993963">
      <w:pPr>
        <w:rPr>
          <w:sz w:val="18"/>
        </w:rPr>
      </w:pPr>
    </w:p>
    <w:p w14:paraId="66D0C666" w14:textId="7258317C" w:rsidR="00993963"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3C6F5A9B" w14:textId="16F3D031" w:rsidR="00993963" w:rsidRPr="00780F51"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14:paraId="2286A026" w14:textId="77777777" w:rsidR="00993963" w:rsidRPr="00780F51" w:rsidRDefault="00993963" w:rsidP="00277CD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sectPr w:rsidR="00993963" w:rsidRPr="00780F51" w:rsidSect="005C4C29">
      <w:headerReference w:type="even" r:id="rId16"/>
      <w:headerReference w:type="default" r:id="rId17"/>
      <w:footerReference w:type="default" r:id="rId18"/>
      <w:headerReference w:type="first" r:id="rId19"/>
      <w:pgSz w:w="11906" w:h="16838" w:code="9"/>
      <w:pgMar w:top="1418" w:right="1134" w:bottom="1134" w:left="1418" w:header="284" w:footer="284"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20716" w16cid:durableId="27021E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92C1" w14:textId="77777777" w:rsidR="007043ED" w:rsidRDefault="007043ED">
      <w:r>
        <w:separator/>
      </w:r>
    </w:p>
  </w:endnote>
  <w:endnote w:type="continuationSeparator" w:id="0">
    <w:p w14:paraId="4F04E1EE" w14:textId="77777777" w:rsidR="007043ED" w:rsidRDefault="007043ED">
      <w:r>
        <w:continuationSeparator/>
      </w:r>
    </w:p>
  </w:endnote>
  <w:endnote w:type="continuationNotice" w:id="1">
    <w:p w14:paraId="36FC4DB6" w14:textId="77777777" w:rsidR="007043ED" w:rsidRDefault="00704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3318"/>
      <w:docPartObj>
        <w:docPartGallery w:val="Page Numbers (Bottom of Page)"/>
        <w:docPartUnique/>
      </w:docPartObj>
    </w:sdtPr>
    <w:sdtEndPr>
      <w:rPr>
        <w:sz w:val="20"/>
      </w:rPr>
    </w:sdtEndPr>
    <w:sdtContent>
      <w:p w14:paraId="6EB1D7F6" w14:textId="3EEEEC92" w:rsidR="00C81AED" w:rsidRPr="001F5BBC" w:rsidRDefault="00C81AED">
        <w:pPr>
          <w:pStyle w:val="Noga"/>
          <w:jc w:val="right"/>
          <w:rPr>
            <w:sz w:val="20"/>
          </w:rPr>
        </w:pPr>
        <w:r w:rsidRPr="001F5BBC">
          <w:rPr>
            <w:sz w:val="20"/>
          </w:rPr>
          <w:fldChar w:fldCharType="begin"/>
        </w:r>
        <w:r w:rsidRPr="001F5BBC">
          <w:rPr>
            <w:sz w:val="20"/>
          </w:rPr>
          <w:instrText>PAGE   \* MERGEFORMAT</w:instrText>
        </w:r>
        <w:r w:rsidRPr="001F5BBC">
          <w:rPr>
            <w:sz w:val="20"/>
          </w:rPr>
          <w:fldChar w:fldCharType="separate"/>
        </w:r>
        <w:r w:rsidR="00E36CF8">
          <w:rPr>
            <w:noProof/>
            <w:sz w:val="20"/>
          </w:rPr>
          <w:t>13</w:t>
        </w:r>
        <w:r w:rsidRPr="001F5BBC">
          <w:rPr>
            <w:sz w:val="20"/>
          </w:rPr>
          <w:fldChar w:fldCharType="end"/>
        </w:r>
      </w:p>
    </w:sdtContent>
  </w:sdt>
  <w:p w14:paraId="68F6F054" w14:textId="77777777" w:rsidR="00C81AED" w:rsidRDefault="00C81AE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591" w14:textId="77777777" w:rsidR="00C81AED" w:rsidRPr="004E6094" w:rsidRDefault="00C81AED" w:rsidP="004E6094">
    <w:pPr>
      <w:pStyle w:val="Noga"/>
      <w:pBdr>
        <w:top w:val="single" w:sz="4" w:space="1" w:color="auto"/>
      </w:pBdr>
      <w:rPr>
        <w:i/>
        <w:sz w:val="18"/>
      </w:rPr>
    </w:pPr>
    <w:r>
      <w:rPr>
        <w:i/>
        <w:sz w:val="18"/>
      </w:rPr>
      <w:tab/>
    </w:r>
    <w:r>
      <w:rPr>
        <w:i/>
        <w:sz w:val="18"/>
      </w:rPr>
      <w:tab/>
    </w:r>
    <w:r>
      <w:rPr>
        <w:i/>
        <w:sz w:val="18"/>
      </w:rPr>
      <w:tab/>
    </w:r>
    <w:r>
      <w:rPr>
        <w:i/>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D897" w14:textId="0D569204" w:rsidR="00C81AED" w:rsidRPr="00780F51" w:rsidRDefault="00C81AED" w:rsidP="00277C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F01ED" w14:textId="77777777" w:rsidR="007043ED" w:rsidRDefault="007043ED">
      <w:r>
        <w:separator/>
      </w:r>
    </w:p>
  </w:footnote>
  <w:footnote w:type="continuationSeparator" w:id="0">
    <w:p w14:paraId="7A40389A" w14:textId="77777777" w:rsidR="007043ED" w:rsidRDefault="007043ED">
      <w:r>
        <w:continuationSeparator/>
      </w:r>
    </w:p>
  </w:footnote>
  <w:footnote w:type="continuationNotice" w:id="1">
    <w:p w14:paraId="7E2953B9" w14:textId="77777777" w:rsidR="007043ED" w:rsidRDefault="007043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ADA2" w14:textId="77777777" w:rsidR="00C81AED" w:rsidRDefault="00C81AE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01D9" w14:textId="77777777" w:rsidR="00C81AED" w:rsidRDefault="00C81AE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DD95" w14:textId="77777777" w:rsidR="00C81AED" w:rsidRDefault="00C81AE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DBE" w14:textId="77777777" w:rsidR="00C81AED" w:rsidRDefault="00C81AE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1766" w14:textId="77777777" w:rsidR="00C81AED" w:rsidRDefault="00C81AE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2729" w14:textId="77777777" w:rsidR="00C81AED" w:rsidRDefault="00C81AE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4FA52F2"/>
    <w:multiLevelType w:val="hybridMultilevel"/>
    <w:tmpl w:val="EFEE11B0"/>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B954EC"/>
    <w:multiLevelType w:val="hybridMultilevel"/>
    <w:tmpl w:val="DA20A6EC"/>
    <w:lvl w:ilvl="0" w:tplc="04240001">
      <w:start w:val="1"/>
      <w:numFmt w:val="bullet"/>
      <w:lvlText w:val=""/>
      <w:lvlJc w:val="left"/>
      <w:pPr>
        <w:ind w:left="2061" w:hanging="360"/>
      </w:pPr>
      <w:rPr>
        <w:rFonts w:ascii="Symbol" w:hAnsi="Symbol" w:hint="default"/>
      </w:rPr>
    </w:lvl>
    <w:lvl w:ilvl="1" w:tplc="04240003">
      <w:start w:val="1"/>
      <w:numFmt w:val="bullet"/>
      <w:lvlText w:val="o"/>
      <w:lvlJc w:val="left"/>
      <w:pPr>
        <w:ind w:left="447" w:hanging="360"/>
      </w:pPr>
      <w:rPr>
        <w:rFonts w:ascii="Courier New" w:hAnsi="Courier New" w:cs="Courier New" w:hint="default"/>
      </w:rPr>
    </w:lvl>
    <w:lvl w:ilvl="2" w:tplc="04240001">
      <w:start w:val="1"/>
      <w:numFmt w:val="bullet"/>
      <w:lvlText w:val=""/>
      <w:lvlJc w:val="left"/>
      <w:pPr>
        <w:ind w:left="1167" w:hanging="360"/>
      </w:pPr>
      <w:rPr>
        <w:rFonts w:ascii="Symbol" w:hAnsi="Symbol" w:hint="default"/>
      </w:rPr>
    </w:lvl>
    <w:lvl w:ilvl="3" w:tplc="04240001">
      <w:start w:val="1"/>
      <w:numFmt w:val="bullet"/>
      <w:lvlText w:val=""/>
      <w:lvlJc w:val="left"/>
      <w:pPr>
        <w:ind w:left="1887" w:hanging="360"/>
      </w:pPr>
      <w:rPr>
        <w:rFonts w:ascii="Symbol" w:hAnsi="Symbol" w:hint="default"/>
      </w:rPr>
    </w:lvl>
    <w:lvl w:ilvl="4" w:tplc="04240003">
      <w:start w:val="1"/>
      <w:numFmt w:val="bullet"/>
      <w:lvlText w:val="o"/>
      <w:lvlJc w:val="left"/>
      <w:pPr>
        <w:ind w:left="2607" w:hanging="360"/>
      </w:pPr>
      <w:rPr>
        <w:rFonts w:ascii="Courier New" w:hAnsi="Courier New" w:cs="Courier New" w:hint="default"/>
      </w:rPr>
    </w:lvl>
    <w:lvl w:ilvl="5" w:tplc="04240005" w:tentative="1">
      <w:start w:val="1"/>
      <w:numFmt w:val="bullet"/>
      <w:lvlText w:val=""/>
      <w:lvlJc w:val="left"/>
      <w:pPr>
        <w:ind w:left="3327" w:hanging="360"/>
      </w:pPr>
      <w:rPr>
        <w:rFonts w:ascii="Wingdings" w:hAnsi="Wingdings" w:hint="default"/>
      </w:rPr>
    </w:lvl>
    <w:lvl w:ilvl="6" w:tplc="04240001" w:tentative="1">
      <w:start w:val="1"/>
      <w:numFmt w:val="bullet"/>
      <w:lvlText w:val=""/>
      <w:lvlJc w:val="left"/>
      <w:pPr>
        <w:ind w:left="4047" w:hanging="360"/>
      </w:pPr>
      <w:rPr>
        <w:rFonts w:ascii="Symbol" w:hAnsi="Symbol" w:hint="default"/>
      </w:rPr>
    </w:lvl>
    <w:lvl w:ilvl="7" w:tplc="04240003" w:tentative="1">
      <w:start w:val="1"/>
      <w:numFmt w:val="bullet"/>
      <w:lvlText w:val="o"/>
      <w:lvlJc w:val="left"/>
      <w:pPr>
        <w:ind w:left="4767" w:hanging="360"/>
      </w:pPr>
      <w:rPr>
        <w:rFonts w:ascii="Courier New" w:hAnsi="Courier New" w:cs="Courier New" w:hint="default"/>
      </w:rPr>
    </w:lvl>
    <w:lvl w:ilvl="8" w:tplc="04240005" w:tentative="1">
      <w:start w:val="1"/>
      <w:numFmt w:val="bullet"/>
      <w:lvlText w:val=""/>
      <w:lvlJc w:val="left"/>
      <w:pPr>
        <w:ind w:left="5487" w:hanging="360"/>
      </w:pPr>
      <w:rPr>
        <w:rFonts w:ascii="Wingdings" w:hAnsi="Wingdings" w:hint="default"/>
      </w:rPr>
    </w:lvl>
  </w:abstractNum>
  <w:abstractNum w:abstractNumId="13"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start w:val="1"/>
      <w:numFmt w:val="lowerRoman"/>
      <w:lvlText w:val="%3."/>
      <w:lvlJc w:val="right"/>
      <w:pPr>
        <w:tabs>
          <w:tab w:val="num" w:pos="2340"/>
        </w:tabs>
        <w:ind w:left="2340" w:hanging="180"/>
      </w:pPr>
    </w:lvl>
    <w:lvl w:ilvl="3" w:tplc="0424000F">
      <w:start w:val="1"/>
      <w:numFmt w:val="decimal"/>
      <w:lvlText w:val="%4."/>
      <w:lvlJc w:val="left"/>
      <w:pPr>
        <w:tabs>
          <w:tab w:val="num" w:pos="3060"/>
        </w:tabs>
        <w:ind w:left="3060" w:hanging="360"/>
      </w:pPr>
    </w:lvl>
    <w:lvl w:ilvl="4" w:tplc="04240019">
      <w:start w:val="1"/>
      <w:numFmt w:val="lowerLetter"/>
      <w:lvlText w:val="%5."/>
      <w:lvlJc w:val="left"/>
      <w:pPr>
        <w:tabs>
          <w:tab w:val="num" w:pos="3780"/>
        </w:tabs>
        <w:ind w:left="3780" w:hanging="360"/>
      </w:pPr>
    </w:lvl>
    <w:lvl w:ilvl="5" w:tplc="0424001B">
      <w:start w:val="1"/>
      <w:numFmt w:val="lowerRoman"/>
      <w:lvlText w:val="%6."/>
      <w:lvlJc w:val="right"/>
      <w:pPr>
        <w:tabs>
          <w:tab w:val="num" w:pos="4500"/>
        </w:tabs>
        <w:ind w:left="4500" w:hanging="180"/>
      </w:pPr>
    </w:lvl>
    <w:lvl w:ilvl="6" w:tplc="0424000F">
      <w:start w:val="1"/>
      <w:numFmt w:val="decimal"/>
      <w:lvlText w:val="%7."/>
      <w:lvlJc w:val="left"/>
      <w:pPr>
        <w:tabs>
          <w:tab w:val="num" w:pos="5220"/>
        </w:tabs>
        <w:ind w:left="5220" w:hanging="360"/>
      </w:pPr>
    </w:lvl>
    <w:lvl w:ilvl="7" w:tplc="04240019">
      <w:start w:val="1"/>
      <w:numFmt w:val="lowerLetter"/>
      <w:lvlText w:val="%8."/>
      <w:lvlJc w:val="left"/>
      <w:pPr>
        <w:tabs>
          <w:tab w:val="num" w:pos="5940"/>
        </w:tabs>
        <w:ind w:left="5940" w:hanging="360"/>
      </w:pPr>
    </w:lvl>
    <w:lvl w:ilvl="8" w:tplc="0424001B">
      <w:start w:val="1"/>
      <w:numFmt w:val="lowerRoman"/>
      <w:lvlText w:val="%9."/>
      <w:lvlJc w:val="right"/>
      <w:pPr>
        <w:tabs>
          <w:tab w:val="num" w:pos="6660"/>
        </w:tabs>
        <w:ind w:left="6660" w:hanging="180"/>
      </w:pPr>
    </w:lvl>
  </w:abstractNum>
  <w:abstractNum w:abstractNumId="1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6"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8"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7CEF3F15"/>
    <w:multiLevelType w:val="hybridMultilevel"/>
    <w:tmpl w:val="A89881B0"/>
    <w:lvl w:ilvl="0" w:tplc="B1EE85CE">
      <w:start w:val="2"/>
      <w:numFmt w:val="bullet"/>
      <w:lvlText w:val="-"/>
      <w:lvlJc w:val="left"/>
      <w:pPr>
        <w:ind w:left="1696" w:hanging="360"/>
      </w:pPr>
      <w:rPr>
        <w:rFonts w:ascii="Times New Roman" w:eastAsia="Times New Roman" w:hAnsi="Times New Roman" w:cs="Times New Roman" w:hint="default"/>
      </w:rPr>
    </w:lvl>
    <w:lvl w:ilvl="1" w:tplc="04240003" w:tentative="1">
      <w:start w:val="1"/>
      <w:numFmt w:val="bullet"/>
      <w:lvlText w:val="o"/>
      <w:lvlJc w:val="left"/>
      <w:pPr>
        <w:ind w:left="2416" w:hanging="360"/>
      </w:pPr>
      <w:rPr>
        <w:rFonts w:ascii="Courier New" w:hAnsi="Courier New" w:cs="Courier New" w:hint="default"/>
      </w:rPr>
    </w:lvl>
    <w:lvl w:ilvl="2" w:tplc="04240005" w:tentative="1">
      <w:start w:val="1"/>
      <w:numFmt w:val="bullet"/>
      <w:lvlText w:val=""/>
      <w:lvlJc w:val="left"/>
      <w:pPr>
        <w:ind w:left="3136" w:hanging="360"/>
      </w:pPr>
      <w:rPr>
        <w:rFonts w:ascii="Wingdings" w:hAnsi="Wingdings" w:hint="default"/>
      </w:rPr>
    </w:lvl>
    <w:lvl w:ilvl="3" w:tplc="04240001" w:tentative="1">
      <w:start w:val="1"/>
      <w:numFmt w:val="bullet"/>
      <w:lvlText w:val=""/>
      <w:lvlJc w:val="left"/>
      <w:pPr>
        <w:ind w:left="3856" w:hanging="360"/>
      </w:pPr>
      <w:rPr>
        <w:rFonts w:ascii="Symbol" w:hAnsi="Symbol" w:hint="default"/>
      </w:rPr>
    </w:lvl>
    <w:lvl w:ilvl="4" w:tplc="04240003" w:tentative="1">
      <w:start w:val="1"/>
      <w:numFmt w:val="bullet"/>
      <w:lvlText w:val="o"/>
      <w:lvlJc w:val="left"/>
      <w:pPr>
        <w:ind w:left="4576" w:hanging="360"/>
      </w:pPr>
      <w:rPr>
        <w:rFonts w:ascii="Courier New" w:hAnsi="Courier New" w:cs="Courier New" w:hint="default"/>
      </w:rPr>
    </w:lvl>
    <w:lvl w:ilvl="5" w:tplc="04240005" w:tentative="1">
      <w:start w:val="1"/>
      <w:numFmt w:val="bullet"/>
      <w:lvlText w:val=""/>
      <w:lvlJc w:val="left"/>
      <w:pPr>
        <w:ind w:left="5296" w:hanging="360"/>
      </w:pPr>
      <w:rPr>
        <w:rFonts w:ascii="Wingdings" w:hAnsi="Wingdings" w:hint="default"/>
      </w:rPr>
    </w:lvl>
    <w:lvl w:ilvl="6" w:tplc="04240001" w:tentative="1">
      <w:start w:val="1"/>
      <w:numFmt w:val="bullet"/>
      <w:lvlText w:val=""/>
      <w:lvlJc w:val="left"/>
      <w:pPr>
        <w:ind w:left="6016" w:hanging="360"/>
      </w:pPr>
      <w:rPr>
        <w:rFonts w:ascii="Symbol" w:hAnsi="Symbol" w:hint="default"/>
      </w:rPr>
    </w:lvl>
    <w:lvl w:ilvl="7" w:tplc="04240003" w:tentative="1">
      <w:start w:val="1"/>
      <w:numFmt w:val="bullet"/>
      <w:lvlText w:val="o"/>
      <w:lvlJc w:val="left"/>
      <w:pPr>
        <w:ind w:left="6736" w:hanging="360"/>
      </w:pPr>
      <w:rPr>
        <w:rFonts w:ascii="Courier New" w:hAnsi="Courier New" w:cs="Courier New" w:hint="default"/>
      </w:rPr>
    </w:lvl>
    <w:lvl w:ilvl="8" w:tplc="04240005" w:tentative="1">
      <w:start w:val="1"/>
      <w:numFmt w:val="bullet"/>
      <w:lvlText w:val=""/>
      <w:lvlJc w:val="left"/>
      <w:pPr>
        <w:ind w:left="745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8"/>
  </w:num>
  <w:num w:numId="13">
    <w:abstractNumId w:val="10"/>
  </w:num>
  <w:num w:numId="14">
    <w:abstractNumId w:val="15"/>
  </w:num>
  <w:num w:numId="15">
    <w:abstractNumId w:val="19"/>
  </w:num>
  <w:num w:numId="16">
    <w:abstractNumId w:val="11"/>
  </w:num>
  <w:num w:numId="17">
    <w:abstractNumId w:val="12"/>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53F6"/>
    <w:rsid w:val="00014701"/>
    <w:rsid w:val="00014C59"/>
    <w:rsid w:val="000151D1"/>
    <w:rsid w:val="00016763"/>
    <w:rsid w:val="00016765"/>
    <w:rsid w:val="00016F9E"/>
    <w:rsid w:val="00017096"/>
    <w:rsid w:val="00017C98"/>
    <w:rsid w:val="00017E5D"/>
    <w:rsid w:val="00022A00"/>
    <w:rsid w:val="00024900"/>
    <w:rsid w:val="00025039"/>
    <w:rsid w:val="000260ED"/>
    <w:rsid w:val="00026EA7"/>
    <w:rsid w:val="0002734D"/>
    <w:rsid w:val="00031C67"/>
    <w:rsid w:val="00036360"/>
    <w:rsid w:val="000364DC"/>
    <w:rsid w:val="00037D86"/>
    <w:rsid w:val="00041BA9"/>
    <w:rsid w:val="00042B78"/>
    <w:rsid w:val="00043927"/>
    <w:rsid w:val="000447E4"/>
    <w:rsid w:val="0004643D"/>
    <w:rsid w:val="00050089"/>
    <w:rsid w:val="00051846"/>
    <w:rsid w:val="00054F35"/>
    <w:rsid w:val="00054FBC"/>
    <w:rsid w:val="00060B75"/>
    <w:rsid w:val="00063945"/>
    <w:rsid w:val="00065807"/>
    <w:rsid w:val="00071E78"/>
    <w:rsid w:val="000737DC"/>
    <w:rsid w:val="000763F0"/>
    <w:rsid w:val="000772EA"/>
    <w:rsid w:val="000821BE"/>
    <w:rsid w:val="000828D8"/>
    <w:rsid w:val="00082BC5"/>
    <w:rsid w:val="00086D15"/>
    <w:rsid w:val="00090F0A"/>
    <w:rsid w:val="000954E3"/>
    <w:rsid w:val="0009571C"/>
    <w:rsid w:val="000972B2"/>
    <w:rsid w:val="00097A3E"/>
    <w:rsid w:val="000A04B1"/>
    <w:rsid w:val="000A120B"/>
    <w:rsid w:val="000A1D1D"/>
    <w:rsid w:val="000A3001"/>
    <w:rsid w:val="000A30DA"/>
    <w:rsid w:val="000A3AE8"/>
    <w:rsid w:val="000A7978"/>
    <w:rsid w:val="000A7ECB"/>
    <w:rsid w:val="000B3506"/>
    <w:rsid w:val="000B3C8F"/>
    <w:rsid w:val="000B76F2"/>
    <w:rsid w:val="000C1327"/>
    <w:rsid w:val="000C22BB"/>
    <w:rsid w:val="000C3D3E"/>
    <w:rsid w:val="000C4802"/>
    <w:rsid w:val="000C4898"/>
    <w:rsid w:val="000D154D"/>
    <w:rsid w:val="000D2864"/>
    <w:rsid w:val="000D30B9"/>
    <w:rsid w:val="000D35B3"/>
    <w:rsid w:val="000D35ED"/>
    <w:rsid w:val="000D4E22"/>
    <w:rsid w:val="000D7A0B"/>
    <w:rsid w:val="000E016F"/>
    <w:rsid w:val="000E0BCB"/>
    <w:rsid w:val="000E3037"/>
    <w:rsid w:val="000E3788"/>
    <w:rsid w:val="000E433D"/>
    <w:rsid w:val="000E7D2A"/>
    <w:rsid w:val="000F364B"/>
    <w:rsid w:val="000F7B3E"/>
    <w:rsid w:val="0010345D"/>
    <w:rsid w:val="00103994"/>
    <w:rsid w:val="00106A3B"/>
    <w:rsid w:val="001079B8"/>
    <w:rsid w:val="00110638"/>
    <w:rsid w:val="0011466B"/>
    <w:rsid w:val="00115EC7"/>
    <w:rsid w:val="001305D4"/>
    <w:rsid w:val="00132182"/>
    <w:rsid w:val="001346DB"/>
    <w:rsid w:val="00141C22"/>
    <w:rsid w:val="001425F9"/>
    <w:rsid w:val="001427DF"/>
    <w:rsid w:val="00145F0B"/>
    <w:rsid w:val="00145F82"/>
    <w:rsid w:val="0014622B"/>
    <w:rsid w:val="00146F70"/>
    <w:rsid w:val="00150E4E"/>
    <w:rsid w:val="001525A3"/>
    <w:rsid w:val="001551DE"/>
    <w:rsid w:val="0015661B"/>
    <w:rsid w:val="00162E59"/>
    <w:rsid w:val="0016559D"/>
    <w:rsid w:val="00165637"/>
    <w:rsid w:val="00170288"/>
    <w:rsid w:val="001720D4"/>
    <w:rsid w:val="001742FE"/>
    <w:rsid w:val="001745B9"/>
    <w:rsid w:val="001765B9"/>
    <w:rsid w:val="00177058"/>
    <w:rsid w:val="00177168"/>
    <w:rsid w:val="00181208"/>
    <w:rsid w:val="00182A78"/>
    <w:rsid w:val="00182F93"/>
    <w:rsid w:val="00183EEC"/>
    <w:rsid w:val="00184F87"/>
    <w:rsid w:val="00185B4F"/>
    <w:rsid w:val="00190ED0"/>
    <w:rsid w:val="0019696D"/>
    <w:rsid w:val="001A454B"/>
    <w:rsid w:val="001B0CCB"/>
    <w:rsid w:val="001B24A3"/>
    <w:rsid w:val="001B3700"/>
    <w:rsid w:val="001B6850"/>
    <w:rsid w:val="001C10F3"/>
    <w:rsid w:val="001C131B"/>
    <w:rsid w:val="001C2968"/>
    <w:rsid w:val="001C5927"/>
    <w:rsid w:val="001C7161"/>
    <w:rsid w:val="001C71EC"/>
    <w:rsid w:val="001C7D95"/>
    <w:rsid w:val="001D20AD"/>
    <w:rsid w:val="001D25C3"/>
    <w:rsid w:val="001D2B57"/>
    <w:rsid w:val="001D4644"/>
    <w:rsid w:val="001E04E0"/>
    <w:rsid w:val="001E0DF7"/>
    <w:rsid w:val="001E1A09"/>
    <w:rsid w:val="001E23F3"/>
    <w:rsid w:val="001E796E"/>
    <w:rsid w:val="001F0E73"/>
    <w:rsid w:val="001F2936"/>
    <w:rsid w:val="001F3D3A"/>
    <w:rsid w:val="001F5BBC"/>
    <w:rsid w:val="00201330"/>
    <w:rsid w:val="00202B9E"/>
    <w:rsid w:val="00202D6C"/>
    <w:rsid w:val="00202F10"/>
    <w:rsid w:val="00204C4F"/>
    <w:rsid w:val="00205127"/>
    <w:rsid w:val="00205954"/>
    <w:rsid w:val="00206DC1"/>
    <w:rsid w:val="002076AB"/>
    <w:rsid w:val="00210C8E"/>
    <w:rsid w:val="00211E4B"/>
    <w:rsid w:val="00220783"/>
    <w:rsid w:val="0022485C"/>
    <w:rsid w:val="00224CFE"/>
    <w:rsid w:val="00230B22"/>
    <w:rsid w:val="00232447"/>
    <w:rsid w:val="002334AD"/>
    <w:rsid w:val="0023408E"/>
    <w:rsid w:val="00235CC8"/>
    <w:rsid w:val="00236C00"/>
    <w:rsid w:val="002379C4"/>
    <w:rsid w:val="00237C96"/>
    <w:rsid w:val="00242E61"/>
    <w:rsid w:val="00243291"/>
    <w:rsid w:val="002443EA"/>
    <w:rsid w:val="002462DA"/>
    <w:rsid w:val="002463E6"/>
    <w:rsid w:val="00250257"/>
    <w:rsid w:val="00252F3C"/>
    <w:rsid w:val="00253BB8"/>
    <w:rsid w:val="00256D86"/>
    <w:rsid w:val="00257A70"/>
    <w:rsid w:val="00257E5E"/>
    <w:rsid w:val="00261134"/>
    <w:rsid w:val="00261C99"/>
    <w:rsid w:val="00263C47"/>
    <w:rsid w:val="00264AA9"/>
    <w:rsid w:val="00266696"/>
    <w:rsid w:val="00270781"/>
    <w:rsid w:val="0027105B"/>
    <w:rsid w:val="0027268E"/>
    <w:rsid w:val="00276075"/>
    <w:rsid w:val="00277CDB"/>
    <w:rsid w:val="0028034A"/>
    <w:rsid w:val="002907F9"/>
    <w:rsid w:val="0029452C"/>
    <w:rsid w:val="00297B02"/>
    <w:rsid w:val="002A1135"/>
    <w:rsid w:val="002A1859"/>
    <w:rsid w:val="002B1C27"/>
    <w:rsid w:val="002B26EA"/>
    <w:rsid w:val="002B3127"/>
    <w:rsid w:val="002C14B0"/>
    <w:rsid w:val="002C1AFC"/>
    <w:rsid w:val="002C3E6E"/>
    <w:rsid w:val="002C72F3"/>
    <w:rsid w:val="002D145A"/>
    <w:rsid w:val="002D1AEA"/>
    <w:rsid w:val="002D1E5F"/>
    <w:rsid w:val="002D45D1"/>
    <w:rsid w:val="002D572D"/>
    <w:rsid w:val="002D5ECC"/>
    <w:rsid w:val="002D6F67"/>
    <w:rsid w:val="002E170F"/>
    <w:rsid w:val="002E3A68"/>
    <w:rsid w:val="002E6FD9"/>
    <w:rsid w:val="002E7A23"/>
    <w:rsid w:val="002F0F41"/>
    <w:rsid w:val="002F4646"/>
    <w:rsid w:val="002F788E"/>
    <w:rsid w:val="00301804"/>
    <w:rsid w:val="00304945"/>
    <w:rsid w:val="003061CB"/>
    <w:rsid w:val="00312D05"/>
    <w:rsid w:val="00314F24"/>
    <w:rsid w:val="00327BF4"/>
    <w:rsid w:val="00327F8F"/>
    <w:rsid w:val="003319B3"/>
    <w:rsid w:val="003319BB"/>
    <w:rsid w:val="0033514D"/>
    <w:rsid w:val="00337DDB"/>
    <w:rsid w:val="00341618"/>
    <w:rsid w:val="00341E1D"/>
    <w:rsid w:val="0034207F"/>
    <w:rsid w:val="003427D2"/>
    <w:rsid w:val="00342B7C"/>
    <w:rsid w:val="00352237"/>
    <w:rsid w:val="003568EF"/>
    <w:rsid w:val="0035721D"/>
    <w:rsid w:val="00357A7E"/>
    <w:rsid w:val="0036103F"/>
    <w:rsid w:val="003638C5"/>
    <w:rsid w:val="00364AF2"/>
    <w:rsid w:val="00364EA3"/>
    <w:rsid w:val="00364EB3"/>
    <w:rsid w:val="0036515E"/>
    <w:rsid w:val="003664D5"/>
    <w:rsid w:val="003669E3"/>
    <w:rsid w:val="003670D5"/>
    <w:rsid w:val="0036791E"/>
    <w:rsid w:val="00375D2B"/>
    <w:rsid w:val="00377B7F"/>
    <w:rsid w:val="00380C6A"/>
    <w:rsid w:val="00381599"/>
    <w:rsid w:val="00382E72"/>
    <w:rsid w:val="00384441"/>
    <w:rsid w:val="00384E6F"/>
    <w:rsid w:val="00387794"/>
    <w:rsid w:val="0039371A"/>
    <w:rsid w:val="00395EC8"/>
    <w:rsid w:val="0039653C"/>
    <w:rsid w:val="003966D1"/>
    <w:rsid w:val="003A10B5"/>
    <w:rsid w:val="003A47E5"/>
    <w:rsid w:val="003A7854"/>
    <w:rsid w:val="003A7A49"/>
    <w:rsid w:val="003B102C"/>
    <w:rsid w:val="003B3F3E"/>
    <w:rsid w:val="003B50F6"/>
    <w:rsid w:val="003C1C4B"/>
    <w:rsid w:val="003C3293"/>
    <w:rsid w:val="003C4FF2"/>
    <w:rsid w:val="003C5B8C"/>
    <w:rsid w:val="003C707C"/>
    <w:rsid w:val="003C7CA1"/>
    <w:rsid w:val="003D2BA0"/>
    <w:rsid w:val="003D5D3D"/>
    <w:rsid w:val="003D6094"/>
    <w:rsid w:val="003E4DD7"/>
    <w:rsid w:val="003E53DE"/>
    <w:rsid w:val="003E5D72"/>
    <w:rsid w:val="003E723E"/>
    <w:rsid w:val="003E72A1"/>
    <w:rsid w:val="003E7B46"/>
    <w:rsid w:val="003F1BDC"/>
    <w:rsid w:val="004002FD"/>
    <w:rsid w:val="004003A5"/>
    <w:rsid w:val="00403C16"/>
    <w:rsid w:val="004040A8"/>
    <w:rsid w:val="004051E3"/>
    <w:rsid w:val="00405C62"/>
    <w:rsid w:val="00411892"/>
    <w:rsid w:val="0041225A"/>
    <w:rsid w:val="004176B0"/>
    <w:rsid w:val="00420C8C"/>
    <w:rsid w:val="0042131D"/>
    <w:rsid w:val="00421EEC"/>
    <w:rsid w:val="00426AA5"/>
    <w:rsid w:val="00426B6E"/>
    <w:rsid w:val="00431EF8"/>
    <w:rsid w:val="00433EE7"/>
    <w:rsid w:val="00434386"/>
    <w:rsid w:val="004354E3"/>
    <w:rsid w:val="0043581E"/>
    <w:rsid w:val="00436B20"/>
    <w:rsid w:val="004373E4"/>
    <w:rsid w:val="004377F9"/>
    <w:rsid w:val="00440722"/>
    <w:rsid w:val="00440A48"/>
    <w:rsid w:val="00441863"/>
    <w:rsid w:val="00445F69"/>
    <w:rsid w:val="00450E8E"/>
    <w:rsid w:val="004510BB"/>
    <w:rsid w:val="004520CE"/>
    <w:rsid w:val="004522ED"/>
    <w:rsid w:val="004539B7"/>
    <w:rsid w:val="004542B0"/>
    <w:rsid w:val="004547A4"/>
    <w:rsid w:val="004552D1"/>
    <w:rsid w:val="004559C8"/>
    <w:rsid w:val="00460A26"/>
    <w:rsid w:val="004611A2"/>
    <w:rsid w:val="00464F26"/>
    <w:rsid w:val="00466B2D"/>
    <w:rsid w:val="00467ACF"/>
    <w:rsid w:val="00473E94"/>
    <w:rsid w:val="0047407D"/>
    <w:rsid w:val="0047550F"/>
    <w:rsid w:val="004770C4"/>
    <w:rsid w:val="00480C8D"/>
    <w:rsid w:val="004818A5"/>
    <w:rsid w:val="00485E27"/>
    <w:rsid w:val="00491F0B"/>
    <w:rsid w:val="0049269F"/>
    <w:rsid w:val="004927C4"/>
    <w:rsid w:val="0049380F"/>
    <w:rsid w:val="004957BD"/>
    <w:rsid w:val="0049691C"/>
    <w:rsid w:val="0049797D"/>
    <w:rsid w:val="004A4F02"/>
    <w:rsid w:val="004A77C4"/>
    <w:rsid w:val="004B1170"/>
    <w:rsid w:val="004B417D"/>
    <w:rsid w:val="004B587E"/>
    <w:rsid w:val="004B615A"/>
    <w:rsid w:val="004B7988"/>
    <w:rsid w:val="004B7B0A"/>
    <w:rsid w:val="004C1DC9"/>
    <w:rsid w:val="004C578C"/>
    <w:rsid w:val="004C7A43"/>
    <w:rsid w:val="004D0400"/>
    <w:rsid w:val="004D42AD"/>
    <w:rsid w:val="004D4F31"/>
    <w:rsid w:val="004D60C2"/>
    <w:rsid w:val="004D76D7"/>
    <w:rsid w:val="004E0A44"/>
    <w:rsid w:val="004E1342"/>
    <w:rsid w:val="004E2940"/>
    <w:rsid w:val="004E603A"/>
    <w:rsid w:val="004E6094"/>
    <w:rsid w:val="004F018C"/>
    <w:rsid w:val="004F784B"/>
    <w:rsid w:val="00500FB7"/>
    <w:rsid w:val="005053C6"/>
    <w:rsid w:val="0050590E"/>
    <w:rsid w:val="00506CDA"/>
    <w:rsid w:val="00526060"/>
    <w:rsid w:val="00526C15"/>
    <w:rsid w:val="00526C30"/>
    <w:rsid w:val="00526C8B"/>
    <w:rsid w:val="005278B1"/>
    <w:rsid w:val="0053127E"/>
    <w:rsid w:val="005342D2"/>
    <w:rsid w:val="005344A5"/>
    <w:rsid w:val="005437E2"/>
    <w:rsid w:val="00543C87"/>
    <w:rsid w:val="00543F68"/>
    <w:rsid w:val="00545022"/>
    <w:rsid w:val="00547260"/>
    <w:rsid w:val="00551D85"/>
    <w:rsid w:val="00553582"/>
    <w:rsid w:val="00554D3C"/>
    <w:rsid w:val="00554F2D"/>
    <w:rsid w:val="005574E7"/>
    <w:rsid w:val="0055788B"/>
    <w:rsid w:val="00557C3C"/>
    <w:rsid w:val="00557F29"/>
    <w:rsid w:val="00561F73"/>
    <w:rsid w:val="005622FF"/>
    <w:rsid w:val="00562745"/>
    <w:rsid w:val="00565FFD"/>
    <w:rsid w:val="0056600C"/>
    <w:rsid w:val="0056616B"/>
    <w:rsid w:val="00566207"/>
    <w:rsid w:val="005710E4"/>
    <w:rsid w:val="00571672"/>
    <w:rsid w:val="00571B7B"/>
    <w:rsid w:val="00572580"/>
    <w:rsid w:val="0058138F"/>
    <w:rsid w:val="005819B3"/>
    <w:rsid w:val="00581D01"/>
    <w:rsid w:val="00583AEF"/>
    <w:rsid w:val="0058425D"/>
    <w:rsid w:val="00584B80"/>
    <w:rsid w:val="0058561F"/>
    <w:rsid w:val="00585A6A"/>
    <w:rsid w:val="00586D9F"/>
    <w:rsid w:val="005874AF"/>
    <w:rsid w:val="005923E8"/>
    <w:rsid w:val="0059345F"/>
    <w:rsid w:val="00597FC4"/>
    <w:rsid w:val="005A1263"/>
    <w:rsid w:val="005A4BA8"/>
    <w:rsid w:val="005A6728"/>
    <w:rsid w:val="005A710D"/>
    <w:rsid w:val="005B0F38"/>
    <w:rsid w:val="005B1E31"/>
    <w:rsid w:val="005B416E"/>
    <w:rsid w:val="005B5317"/>
    <w:rsid w:val="005B6DA9"/>
    <w:rsid w:val="005C1405"/>
    <w:rsid w:val="005C363A"/>
    <w:rsid w:val="005C4C29"/>
    <w:rsid w:val="005C58EA"/>
    <w:rsid w:val="005D1453"/>
    <w:rsid w:val="005D149C"/>
    <w:rsid w:val="005D192C"/>
    <w:rsid w:val="005D532D"/>
    <w:rsid w:val="005D5BA0"/>
    <w:rsid w:val="005D64F2"/>
    <w:rsid w:val="005D692C"/>
    <w:rsid w:val="005E165C"/>
    <w:rsid w:val="005E436D"/>
    <w:rsid w:val="005E5564"/>
    <w:rsid w:val="005E6DBF"/>
    <w:rsid w:val="005E7361"/>
    <w:rsid w:val="005E7584"/>
    <w:rsid w:val="005F0BF4"/>
    <w:rsid w:val="005F14FF"/>
    <w:rsid w:val="005F23A6"/>
    <w:rsid w:val="005F3A35"/>
    <w:rsid w:val="005F45D0"/>
    <w:rsid w:val="005F6251"/>
    <w:rsid w:val="006014E1"/>
    <w:rsid w:val="00602001"/>
    <w:rsid w:val="00602104"/>
    <w:rsid w:val="00602708"/>
    <w:rsid w:val="0060601A"/>
    <w:rsid w:val="00610929"/>
    <w:rsid w:val="006150D1"/>
    <w:rsid w:val="00617A9E"/>
    <w:rsid w:val="00617DC1"/>
    <w:rsid w:val="0062033C"/>
    <w:rsid w:val="00620D41"/>
    <w:rsid w:val="006254FE"/>
    <w:rsid w:val="00626E17"/>
    <w:rsid w:val="00627363"/>
    <w:rsid w:val="00631FBD"/>
    <w:rsid w:val="006329FB"/>
    <w:rsid w:val="00634711"/>
    <w:rsid w:val="00634E85"/>
    <w:rsid w:val="00640C83"/>
    <w:rsid w:val="00641719"/>
    <w:rsid w:val="00641F78"/>
    <w:rsid w:val="00644D8D"/>
    <w:rsid w:val="00647310"/>
    <w:rsid w:val="006504E4"/>
    <w:rsid w:val="00652931"/>
    <w:rsid w:val="00652C3E"/>
    <w:rsid w:val="00654C1B"/>
    <w:rsid w:val="00655DEF"/>
    <w:rsid w:val="00661C7A"/>
    <w:rsid w:val="00665838"/>
    <w:rsid w:val="0067054B"/>
    <w:rsid w:val="00672771"/>
    <w:rsid w:val="00673C27"/>
    <w:rsid w:val="0067556A"/>
    <w:rsid w:val="006817E9"/>
    <w:rsid w:val="00681DC4"/>
    <w:rsid w:val="006827C4"/>
    <w:rsid w:val="00683F0B"/>
    <w:rsid w:val="00684FAB"/>
    <w:rsid w:val="00685730"/>
    <w:rsid w:val="00687A93"/>
    <w:rsid w:val="00694354"/>
    <w:rsid w:val="006977EB"/>
    <w:rsid w:val="006A1F91"/>
    <w:rsid w:val="006A54C6"/>
    <w:rsid w:val="006B4000"/>
    <w:rsid w:val="006B5D30"/>
    <w:rsid w:val="006C04A8"/>
    <w:rsid w:val="006C461E"/>
    <w:rsid w:val="006C526F"/>
    <w:rsid w:val="006C75CA"/>
    <w:rsid w:val="006D2D64"/>
    <w:rsid w:val="006D3017"/>
    <w:rsid w:val="006D56EE"/>
    <w:rsid w:val="006D5835"/>
    <w:rsid w:val="006D6B25"/>
    <w:rsid w:val="006D7CD3"/>
    <w:rsid w:val="006E1D2A"/>
    <w:rsid w:val="006E2DC4"/>
    <w:rsid w:val="006E445A"/>
    <w:rsid w:val="006E4D7C"/>
    <w:rsid w:val="006F010B"/>
    <w:rsid w:val="006F0AE4"/>
    <w:rsid w:val="006F1A37"/>
    <w:rsid w:val="006F1A96"/>
    <w:rsid w:val="006F2118"/>
    <w:rsid w:val="0070409F"/>
    <w:rsid w:val="007043ED"/>
    <w:rsid w:val="00707A48"/>
    <w:rsid w:val="00710131"/>
    <w:rsid w:val="00712424"/>
    <w:rsid w:val="00717667"/>
    <w:rsid w:val="00717FA1"/>
    <w:rsid w:val="0072326B"/>
    <w:rsid w:val="00731626"/>
    <w:rsid w:val="007338A8"/>
    <w:rsid w:val="00734059"/>
    <w:rsid w:val="00734DAF"/>
    <w:rsid w:val="00736035"/>
    <w:rsid w:val="00736BCE"/>
    <w:rsid w:val="00742D07"/>
    <w:rsid w:val="007431A1"/>
    <w:rsid w:val="0074330E"/>
    <w:rsid w:val="0074455C"/>
    <w:rsid w:val="00744D30"/>
    <w:rsid w:val="0075002A"/>
    <w:rsid w:val="007517F0"/>
    <w:rsid w:val="0075326E"/>
    <w:rsid w:val="00753447"/>
    <w:rsid w:val="00753BF2"/>
    <w:rsid w:val="007554B6"/>
    <w:rsid w:val="00760645"/>
    <w:rsid w:val="007659A1"/>
    <w:rsid w:val="00765BC1"/>
    <w:rsid w:val="00772675"/>
    <w:rsid w:val="007759CC"/>
    <w:rsid w:val="00775F92"/>
    <w:rsid w:val="00780F51"/>
    <w:rsid w:val="00782316"/>
    <w:rsid w:val="00785349"/>
    <w:rsid w:val="007853DD"/>
    <w:rsid w:val="00785622"/>
    <w:rsid w:val="00790561"/>
    <w:rsid w:val="007912FC"/>
    <w:rsid w:val="00792FCF"/>
    <w:rsid w:val="00796813"/>
    <w:rsid w:val="007A1B50"/>
    <w:rsid w:val="007A2812"/>
    <w:rsid w:val="007A30A2"/>
    <w:rsid w:val="007A3683"/>
    <w:rsid w:val="007A432C"/>
    <w:rsid w:val="007A43A2"/>
    <w:rsid w:val="007A4789"/>
    <w:rsid w:val="007A5D29"/>
    <w:rsid w:val="007A7BC6"/>
    <w:rsid w:val="007B1BF4"/>
    <w:rsid w:val="007B2497"/>
    <w:rsid w:val="007B2DE9"/>
    <w:rsid w:val="007B522F"/>
    <w:rsid w:val="007B5DA8"/>
    <w:rsid w:val="007C1C8F"/>
    <w:rsid w:val="007C4836"/>
    <w:rsid w:val="007C5B61"/>
    <w:rsid w:val="007C6DD6"/>
    <w:rsid w:val="007C7D19"/>
    <w:rsid w:val="007D06EB"/>
    <w:rsid w:val="007D6D60"/>
    <w:rsid w:val="007D7193"/>
    <w:rsid w:val="007E0312"/>
    <w:rsid w:val="007E2CFE"/>
    <w:rsid w:val="007E2E97"/>
    <w:rsid w:val="007E7568"/>
    <w:rsid w:val="007F39AA"/>
    <w:rsid w:val="007F5567"/>
    <w:rsid w:val="007F6AA7"/>
    <w:rsid w:val="0080036A"/>
    <w:rsid w:val="008006C2"/>
    <w:rsid w:val="008020EB"/>
    <w:rsid w:val="008030BE"/>
    <w:rsid w:val="00803C52"/>
    <w:rsid w:val="00806A44"/>
    <w:rsid w:val="0081252E"/>
    <w:rsid w:val="00814BEC"/>
    <w:rsid w:val="00815EF4"/>
    <w:rsid w:val="008162C1"/>
    <w:rsid w:val="008251A4"/>
    <w:rsid w:val="008273B7"/>
    <w:rsid w:val="00830F4F"/>
    <w:rsid w:val="0083185E"/>
    <w:rsid w:val="008322A7"/>
    <w:rsid w:val="008325CA"/>
    <w:rsid w:val="00833DB2"/>
    <w:rsid w:val="00834909"/>
    <w:rsid w:val="00835814"/>
    <w:rsid w:val="00835A5D"/>
    <w:rsid w:val="0083658A"/>
    <w:rsid w:val="008425D5"/>
    <w:rsid w:val="008427FF"/>
    <w:rsid w:val="008431F4"/>
    <w:rsid w:val="008433D5"/>
    <w:rsid w:val="00845239"/>
    <w:rsid w:val="00845B7B"/>
    <w:rsid w:val="00845D3D"/>
    <w:rsid w:val="0084694F"/>
    <w:rsid w:val="0084730A"/>
    <w:rsid w:val="00847E55"/>
    <w:rsid w:val="0085100E"/>
    <w:rsid w:val="008534B9"/>
    <w:rsid w:val="00854789"/>
    <w:rsid w:val="008649B9"/>
    <w:rsid w:val="00867B2B"/>
    <w:rsid w:val="008705A6"/>
    <w:rsid w:val="008714F3"/>
    <w:rsid w:val="00873FF8"/>
    <w:rsid w:val="00875EC8"/>
    <w:rsid w:val="00877704"/>
    <w:rsid w:val="008801B9"/>
    <w:rsid w:val="00883AA3"/>
    <w:rsid w:val="00893A56"/>
    <w:rsid w:val="008949EC"/>
    <w:rsid w:val="00894DC2"/>
    <w:rsid w:val="008978C1"/>
    <w:rsid w:val="008A02D3"/>
    <w:rsid w:val="008A1F29"/>
    <w:rsid w:val="008A4BC9"/>
    <w:rsid w:val="008A5FE3"/>
    <w:rsid w:val="008A71C6"/>
    <w:rsid w:val="008A76BB"/>
    <w:rsid w:val="008B1B0E"/>
    <w:rsid w:val="008B1F36"/>
    <w:rsid w:val="008B533B"/>
    <w:rsid w:val="008B59AB"/>
    <w:rsid w:val="008C0909"/>
    <w:rsid w:val="008C0BB4"/>
    <w:rsid w:val="008C0F5F"/>
    <w:rsid w:val="008C16A7"/>
    <w:rsid w:val="008C5294"/>
    <w:rsid w:val="008D055D"/>
    <w:rsid w:val="008D079A"/>
    <w:rsid w:val="008D2916"/>
    <w:rsid w:val="008D2998"/>
    <w:rsid w:val="008D29ED"/>
    <w:rsid w:val="008D36E6"/>
    <w:rsid w:val="008D3DED"/>
    <w:rsid w:val="008D6985"/>
    <w:rsid w:val="008E1EEE"/>
    <w:rsid w:val="008E2568"/>
    <w:rsid w:val="008E4837"/>
    <w:rsid w:val="008E53A6"/>
    <w:rsid w:val="008E59BF"/>
    <w:rsid w:val="008E656B"/>
    <w:rsid w:val="008E7B99"/>
    <w:rsid w:val="008F09ED"/>
    <w:rsid w:val="008F411A"/>
    <w:rsid w:val="008F6180"/>
    <w:rsid w:val="008F6F71"/>
    <w:rsid w:val="00903325"/>
    <w:rsid w:val="00903D9F"/>
    <w:rsid w:val="00911469"/>
    <w:rsid w:val="00912FD0"/>
    <w:rsid w:val="0091494B"/>
    <w:rsid w:val="00914E9A"/>
    <w:rsid w:val="009153D3"/>
    <w:rsid w:val="00916872"/>
    <w:rsid w:val="009246F1"/>
    <w:rsid w:val="00925E11"/>
    <w:rsid w:val="009274E0"/>
    <w:rsid w:val="00930A81"/>
    <w:rsid w:val="00932CFC"/>
    <w:rsid w:val="009348D4"/>
    <w:rsid w:val="00934FF2"/>
    <w:rsid w:val="00935949"/>
    <w:rsid w:val="00936764"/>
    <w:rsid w:val="00940AC8"/>
    <w:rsid w:val="009438B2"/>
    <w:rsid w:val="00943BF5"/>
    <w:rsid w:val="00945A1B"/>
    <w:rsid w:val="009510B0"/>
    <w:rsid w:val="009537DA"/>
    <w:rsid w:val="009556BD"/>
    <w:rsid w:val="00956587"/>
    <w:rsid w:val="00960589"/>
    <w:rsid w:val="00962561"/>
    <w:rsid w:val="009625CC"/>
    <w:rsid w:val="00963F30"/>
    <w:rsid w:val="00964ADF"/>
    <w:rsid w:val="00966478"/>
    <w:rsid w:val="00967C3C"/>
    <w:rsid w:val="00973DFA"/>
    <w:rsid w:val="009779C9"/>
    <w:rsid w:val="00981482"/>
    <w:rsid w:val="0098262D"/>
    <w:rsid w:val="0098290F"/>
    <w:rsid w:val="00982A1F"/>
    <w:rsid w:val="0098517B"/>
    <w:rsid w:val="00992DDE"/>
    <w:rsid w:val="00993963"/>
    <w:rsid w:val="009A118A"/>
    <w:rsid w:val="009A32EA"/>
    <w:rsid w:val="009A42D3"/>
    <w:rsid w:val="009A5148"/>
    <w:rsid w:val="009A7BC6"/>
    <w:rsid w:val="009B08D6"/>
    <w:rsid w:val="009B0ADF"/>
    <w:rsid w:val="009B0D5C"/>
    <w:rsid w:val="009B3CF0"/>
    <w:rsid w:val="009B50B1"/>
    <w:rsid w:val="009B5EB9"/>
    <w:rsid w:val="009C5B71"/>
    <w:rsid w:val="009C6CB1"/>
    <w:rsid w:val="009C6D96"/>
    <w:rsid w:val="009D06C7"/>
    <w:rsid w:val="009D06CB"/>
    <w:rsid w:val="009D0EA9"/>
    <w:rsid w:val="009D64F9"/>
    <w:rsid w:val="009D66DD"/>
    <w:rsid w:val="009E0A47"/>
    <w:rsid w:val="009E3FD8"/>
    <w:rsid w:val="009E4EB0"/>
    <w:rsid w:val="009F191B"/>
    <w:rsid w:val="009F19D9"/>
    <w:rsid w:val="009F48F9"/>
    <w:rsid w:val="009F4BDB"/>
    <w:rsid w:val="009F56AF"/>
    <w:rsid w:val="009F5CD1"/>
    <w:rsid w:val="009F7E97"/>
    <w:rsid w:val="00A00312"/>
    <w:rsid w:val="00A036FD"/>
    <w:rsid w:val="00A03B9F"/>
    <w:rsid w:val="00A05320"/>
    <w:rsid w:val="00A11B44"/>
    <w:rsid w:val="00A130C3"/>
    <w:rsid w:val="00A1403E"/>
    <w:rsid w:val="00A1425E"/>
    <w:rsid w:val="00A149B7"/>
    <w:rsid w:val="00A17B5B"/>
    <w:rsid w:val="00A2076F"/>
    <w:rsid w:val="00A21C08"/>
    <w:rsid w:val="00A22A9A"/>
    <w:rsid w:val="00A2688E"/>
    <w:rsid w:val="00A279F6"/>
    <w:rsid w:val="00A31683"/>
    <w:rsid w:val="00A32C7A"/>
    <w:rsid w:val="00A33C72"/>
    <w:rsid w:val="00A34290"/>
    <w:rsid w:val="00A34319"/>
    <w:rsid w:val="00A36023"/>
    <w:rsid w:val="00A3644C"/>
    <w:rsid w:val="00A36EDE"/>
    <w:rsid w:val="00A3728D"/>
    <w:rsid w:val="00A417C0"/>
    <w:rsid w:val="00A41D28"/>
    <w:rsid w:val="00A44D2E"/>
    <w:rsid w:val="00A46FF1"/>
    <w:rsid w:val="00A5176D"/>
    <w:rsid w:val="00A51A64"/>
    <w:rsid w:val="00A5472F"/>
    <w:rsid w:val="00A54776"/>
    <w:rsid w:val="00A568C7"/>
    <w:rsid w:val="00A57876"/>
    <w:rsid w:val="00A60DE5"/>
    <w:rsid w:val="00A63199"/>
    <w:rsid w:val="00A65EB7"/>
    <w:rsid w:val="00A733F1"/>
    <w:rsid w:val="00A76BED"/>
    <w:rsid w:val="00A80C57"/>
    <w:rsid w:val="00A80F79"/>
    <w:rsid w:val="00A8224F"/>
    <w:rsid w:val="00A824D2"/>
    <w:rsid w:val="00A837EA"/>
    <w:rsid w:val="00A867E7"/>
    <w:rsid w:val="00A904EB"/>
    <w:rsid w:val="00A90EB7"/>
    <w:rsid w:val="00A94F74"/>
    <w:rsid w:val="00AA00B6"/>
    <w:rsid w:val="00AA4D73"/>
    <w:rsid w:val="00AA533E"/>
    <w:rsid w:val="00AA6B5B"/>
    <w:rsid w:val="00AB0740"/>
    <w:rsid w:val="00AB25A5"/>
    <w:rsid w:val="00AB27ED"/>
    <w:rsid w:val="00AB3D2E"/>
    <w:rsid w:val="00AB3F13"/>
    <w:rsid w:val="00AB446C"/>
    <w:rsid w:val="00AB5F8E"/>
    <w:rsid w:val="00AB6E50"/>
    <w:rsid w:val="00AC1A96"/>
    <w:rsid w:val="00AC25B9"/>
    <w:rsid w:val="00AC4E9A"/>
    <w:rsid w:val="00AC599A"/>
    <w:rsid w:val="00AC61D3"/>
    <w:rsid w:val="00AC7069"/>
    <w:rsid w:val="00AD41A4"/>
    <w:rsid w:val="00AD500C"/>
    <w:rsid w:val="00AD5551"/>
    <w:rsid w:val="00AD63E4"/>
    <w:rsid w:val="00AD7749"/>
    <w:rsid w:val="00AE12D6"/>
    <w:rsid w:val="00AE2BB8"/>
    <w:rsid w:val="00AE3B75"/>
    <w:rsid w:val="00AE6389"/>
    <w:rsid w:val="00AE6BE1"/>
    <w:rsid w:val="00AF3E5C"/>
    <w:rsid w:val="00AF4D4F"/>
    <w:rsid w:val="00AF5C3C"/>
    <w:rsid w:val="00AF7289"/>
    <w:rsid w:val="00B00F5C"/>
    <w:rsid w:val="00B03670"/>
    <w:rsid w:val="00B06A23"/>
    <w:rsid w:val="00B070E7"/>
    <w:rsid w:val="00B12393"/>
    <w:rsid w:val="00B12D20"/>
    <w:rsid w:val="00B1628A"/>
    <w:rsid w:val="00B21CD0"/>
    <w:rsid w:val="00B22D78"/>
    <w:rsid w:val="00B245E2"/>
    <w:rsid w:val="00B25433"/>
    <w:rsid w:val="00B259F2"/>
    <w:rsid w:val="00B2689C"/>
    <w:rsid w:val="00B323AB"/>
    <w:rsid w:val="00B356C7"/>
    <w:rsid w:val="00B3668D"/>
    <w:rsid w:val="00B36F98"/>
    <w:rsid w:val="00B419FD"/>
    <w:rsid w:val="00B44582"/>
    <w:rsid w:val="00B47166"/>
    <w:rsid w:val="00B5037A"/>
    <w:rsid w:val="00B50EFF"/>
    <w:rsid w:val="00B53960"/>
    <w:rsid w:val="00B64207"/>
    <w:rsid w:val="00B65242"/>
    <w:rsid w:val="00B660F3"/>
    <w:rsid w:val="00B732A7"/>
    <w:rsid w:val="00B8274D"/>
    <w:rsid w:val="00B8596D"/>
    <w:rsid w:val="00B86F4A"/>
    <w:rsid w:val="00B90816"/>
    <w:rsid w:val="00B90895"/>
    <w:rsid w:val="00B92835"/>
    <w:rsid w:val="00B95685"/>
    <w:rsid w:val="00BA263A"/>
    <w:rsid w:val="00BA4448"/>
    <w:rsid w:val="00BA53C9"/>
    <w:rsid w:val="00BA54DE"/>
    <w:rsid w:val="00BA5EC9"/>
    <w:rsid w:val="00BB2DA8"/>
    <w:rsid w:val="00BB63A9"/>
    <w:rsid w:val="00BB6C24"/>
    <w:rsid w:val="00BC05BA"/>
    <w:rsid w:val="00BC0FDB"/>
    <w:rsid w:val="00BC3595"/>
    <w:rsid w:val="00BC36FE"/>
    <w:rsid w:val="00BC3B47"/>
    <w:rsid w:val="00BC4119"/>
    <w:rsid w:val="00BC54F6"/>
    <w:rsid w:val="00BC647D"/>
    <w:rsid w:val="00BD4CFF"/>
    <w:rsid w:val="00BD55F9"/>
    <w:rsid w:val="00BD6E89"/>
    <w:rsid w:val="00BE1529"/>
    <w:rsid w:val="00BE2A3D"/>
    <w:rsid w:val="00BF08DB"/>
    <w:rsid w:val="00BF1BCA"/>
    <w:rsid w:val="00BF2A89"/>
    <w:rsid w:val="00BF6B23"/>
    <w:rsid w:val="00BF71AA"/>
    <w:rsid w:val="00C02CC3"/>
    <w:rsid w:val="00C03375"/>
    <w:rsid w:val="00C0339A"/>
    <w:rsid w:val="00C108FF"/>
    <w:rsid w:val="00C13F47"/>
    <w:rsid w:val="00C1757C"/>
    <w:rsid w:val="00C20C83"/>
    <w:rsid w:val="00C21E0D"/>
    <w:rsid w:val="00C23006"/>
    <w:rsid w:val="00C23B00"/>
    <w:rsid w:val="00C23F88"/>
    <w:rsid w:val="00C353DB"/>
    <w:rsid w:val="00C4096D"/>
    <w:rsid w:val="00C418E2"/>
    <w:rsid w:val="00C43752"/>
    <w:rsid w:val="00C45603"/>
    <w:rsid w:val="00C4604D"/>
    <w:rsid w:val="00C506AC"/>
    <w:rsid w:val="00C50F8B"/>
    <w:rsid w:val="00C5483C"/>
    <w:rsid w:val="00C54E97"/>
    <w:rsid w:val="00C60B4D"/>
    <w:rsid w:val="00C62BD3"/>
    <w:rsid w:val="00C711A6"/>
    <w:rsid w:val="00C73917"/>
    <w:rsid w:val="00C81AED"/>
    <w:rsid w:val="00C830FF"/>
    <w:rsid w:val="00C9202D"/>
    <w:rsid w:val="00C95522"/>
    <w:rsid w:val="00C96A48"/>
    <w:rsid w:val="00C976D3"/>
    <w:rsid w:val="00CA3EFF"/>
    <w:rsid w:val="00CA5789"/>
    <w:rsid w:val="00CA5B92"/>
    <w:rsid w:val="00CA651A"/>
    <w:rsid w:val="00CA781D"/>
    <w:rsid w:val="00CB07A3"/>
    <w:rsid w:val="00CB5AA6"/>
    <w:rsid w:val="00CB6287"/>
    <w:rsid w:val="00CC096D"/>
    <w:rsid w:val="00CC2587"/>
    <w:rsid w:val="00CC326B"/>
    <w:rsid w:val="00CC3CB6"/>
    <w:rsid w:val="00CC47E2"/>
    <w:rsid w:val="00CC5B2C"/>
    <w:rsid w:val="00CC6E73"/>
    <w:rsid w:val="00CD4795"/>
    <w:rsid w:val="00CD62CF"/>
    <w:rsid w:val="00CD7047"/>
    <w:rsid w:val="00CE1D57"/>
    <w:rsid w:val="00CE3236"/>
    <w:rsid w:val="00CE405A"/>
    <w:rsid w:val="00CE71B8"/>
    <w:rsid w:val="00CF0A77"/>
    <w:rsid w:val="00D00184"/>
    <w:rsid w:val="00D01303"/>
    <w:rsid w:val="00D0222A"/>
    <w:rsid w:val="00D044F5"/>
    <w:rsid w:val="00D0495E"/>
    <w:rsid w:val="00D075F8"/>
    <w:rsid w:val="00D1204C"/>
    <w:rsid w:val="00D13AC3"/>
    <w:rsid w:val="00D1645C"/>
    <w:rsid w:val="00D16909"/>
    <w:rsid w:val="00D16FD6"/>
    <w:rsid w:val="00D23FDA"/>
    <w:rsid w:val="00D24F39"/>
    <w:rsid w:val="00D251AC"/>
    <w:rsid w:val="00D37AFC"/>
    <w:rsid w:val="00D435FA"/>
    <w:rsid w:val="00D438D0"/>
    <w:rsid w:val="00D44791"/>
    <w:rsid w:val="00D44D26"/>
    <w:rsid w:val="00D46FEC"/>
    <w:rsid w:val="00D60657"/>
    <w:rsid w:val="00D60708"/>
    <w:rsid w:val="00D62710"/>
    <w:rsid w:val="00D6277C"/>
    <w:rsid w:val="00D65B26"/>
    <w:rsid w:val="00D71B0C"/>
    <w:rsid w:val="00D73EE8"/>
    <w:rsid w:val="00D74CE8"/>
    <w:rsid w:val="00D75159"/>
    <w:rsid w:val="00D7558B"/>
    <w:rsid w:val="00D768E0"/>
    <w:rsid w:val="00D8196A"/>
    <w:rsid w:val="00D83A00"/>
    <w:rsid w:val="00D853FD"/>
    <w:rsid w:val="00D93567"/>
    <w:rsid w:val="00D945F5"/>
    <w:rsid w:val="00D95915"/>
    <w:rsid w:val="00DA1038"/>
    <w:rsid w:val="00DA28F8"/>
    <w:rsid w:val="00DA39AF"/>
    <w:rsid w:val="00DA4FCE"/>
    <w:rsid w:val="00DA6F1B"/>
    <w:rsid w:val="00DB7E05"/>
    <w:rsid w:val="00DC09EC"/>
    <w:rsid w:val="00DC3893"/>
    <w:rsid w:val="00DC49C5"/>
    <w:rsid w:val="00DC598A"/>
    <w:rsid w:val="00DD23EE"/>
    <w:rsid w:val="00DE4F08"/>
    <w:rsid w:val="00DE7B3D"/>
    <w:rsid w:val="00DF04FD"/>
    <w:rsid w:val="00DF47C7"/>
    <w:rsid w:val="00DF51D9"/>
    <w:rsid w:val="00DF64D6"/>
    <w:rsid w:val="00DF6A55"/>
    <w:rsid w:val="00E0006A"/>
    <w:rsid w:val="00E021E6"/>
    <w:rsid w:val="00E03312"/>
    <w:rsid w:val="00E03F13"/>
    <w:rsid w:val="00E045D7"/>
    <w:rsid w:val="00E05698"/>
    <w:rsid w:val="00E063E2"/>
    <w:rsid w:val="00E06CBE"/>
    <w:rsid w:val="00E06E78"/>
    <w:rsid w:val="00E10616"/>
    <w:rsid w:val="00E125A3"/>
    <w:rsid w:val="00E16BB3"/>
    <w:rsid w:val="00E1720A"/>
    <w:rsid w:val="00E2277A"/>
    <w:rsid w:val="00E23688"/>
    <w:rsid w:val="00E24A25"/>
    <w:rsid w:val="00E25191"/>
    <w:rsid w:val="00E25597"/>
    <w:rsid w:val="00E25605"/>
    <w:rsid w:val="00E27742"/>
    <w:rsid w:val="00E3267C"/>
    <w:rsid w:val="00E32EF1"/>
    <w:rsid w:val="00E36CF8"/>
    <w:rsid w:val="00E43EA7"/>
    <w:rsid w:val="00E45169"/>
    <w:rsid w:val="00E525D6"/>
    <w:rsid w:val="00E543F8"/>
    <w:rsid w:val="00E6009A"/>
    <w:rsid w:val="00E601C0"/>
    <w:rsid w:val="00E62775"/>
    <w:rsid w:val="00E62A72"/>
    <w:rsid w:val="00E720C9"/>
    <w:rsid w:val="00E722F2"/>
    <w:rsid w:val="00E76D6A"/>
    <w:rsid w:val="00E80418"/>
    <w:rsid w:val="00E867A5"/>
    <w:rsid w:val="00E91B0E"/>
    <w:rsid w:val="00E942C1"/>
    <w:rsid w:val="00E9469A"/>
    <w:rsid w:val="00E94C90"/>
    <w:rsid w:val="00E95B97"/>
    <w:rsid w:val="00EA028E"/>
    <w:rsid w:val="00EA049A"/>
    <w:rsid w:val="00EA0E79"/>
    <w:rsid w:val="00EB15A8"/>
    <w:rsid w:val="00EB40A6"/>
    <w:rsid w:val="00EB6099"/>
    <w:rsid w:val="00EB6154"/>
    <w:rsid w:val="00EB7081"/>
    <w:rsid w:val="00EB70E5"/>
    <w:rsid w:val="00EC0687"/>
    <w:rsid w:val="00EC25CF"/>
    <w:rsid w:val="00EC5E47"/>
    <w:rsid w:val="00EC6F6D"/>
    <w:rsid w:val="00ED613A"/>
    <w:rsid w:val="00EE2CF8"/>
    <w:rsid w:val="00EE3E4D"/>
    <w:rsid w:val="00EF0FA2"/>
    <w:rsid w:val="00EF1A4F"/>
    <w:rsid w:val="00EF321E"/>
    <w:rsid w:val="00EF337B"/>
    <w:rsid w:val="00EF42C9"/>
    <w:rsid w:val="00EF5FC8"/>
    <w:rsid w:val="00EF66ED"/>
    <w:rsid w:val="00F0160D"/>
    <w:rsid w:val="00F01759"/>
    <w:rsid w:val="00F023E8"/>
    <w:rsid w:val="00F07366"/>
    <w:rsid w:val="00F1025C"/>
    <w:rsid w:val="00F10CBB"/>
    <w:rsid w:val="00F13DAA"/>
    <w:rsid w:val="00F151FD"/>
    <w:rsid w:val="00F17869"/>
    <w:rsid w:val="00F20D17"/>
    <w:rsid w:val="00F22C95"/>
    <w:rsid w:val="00F252A8"/>
    <w:rsid w:val="00F32146"/>
    <w:rsid w:val="00F34F41"/>
    <w:rsid w:val="00F36627"/>
    <w:rsid w:val="00F37833"/>
    <w:rsid w:val="00F43611"/>
    <w:rsid w:val="00F44E57"/>
    <w:rsid w:val="00F45822"/>
    <w:rsid w:val="00F4675D"/>
    <w:rsid w:val="00F4786F"/>
    <w:rsid w:val="00F50325"/>
    <w:rsid w:val="00F53876"/>
    <w:rsid w:val="00F543F5"/>
    <w:rsid w:val="00F55A5A"/>
    <w:rsid w:val="00F60997"/>
    <w:rsid w:val="00F636EB"/>
    <w:rsid w:val="00F63E92"/>
    <w:rsid w:val="00F65D39"/>
    <w:rsid w:val="00F6612C"/>
    <w:rsid w:val="00F75C0F"/>
    <w:rsid w:val="00F76A34"/>
    <w:rsid w:val="00F7791D"/>
    <w:rsid w:val="00F80150"/>
    <w:rsid w:val="00F828EB"/>
    <w:rsid w:val="00F831FC"/>
    <w:rsid w:val="00F8640F"/>
    <w:rsid w:val="00F87C1C"/>
    <w:rsid w:val="00F91754"/>
    <w:rsid w:val="00F920C3"/>
    <w:rsid w:val="00F92B19"/>
    <w:rsid w:val="00F930A9"/>
    <w:rsid w:val="00F93E0D"/>
    <w:rsid w:val="00F94564"/>
    <w:rsid w:val="00F94C15"/>
    <w:rsid w:val="00F97632"/>
    <w:rsid w:val="00FA2637"/>
    <w:rsid w:val="00FA4946"/>
    <w:rsid w:val="00FA6909"/>
    <w:rsid w:val="00FA6D39"/>
    <w:rsid w:val="00FB0DFE"/>
    <w:rsid w:val="00FB188D"/>
    <w:rsid w:val="00FB31F3"/>
    <w:rsid w:val="00FB41CE"/>
    <w:rsid w:val="00FB7C10"/>
    <w:rsid w:val="00FC02A7"/>
    <w:rsid w:val="00FC0394"/>
    <w:rsid w:val="00FC2D5F"/>
    <w:rsid w:val="00FD5B24"/>
    <w:rsid w:val="00FD61B4"/>
    <w:rsid w:val="00FD6864"/>
    <w:rsid w:val="00FD7AB8"/>
    <w:rsid w:val="00FE404C"/>
    <w:rsid w:val="00FE7C74"/>
    <w:rsid w:val="00FF69E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DE6C0"/>
  <w15:docId w15:val="{A8E3CF5F-4CC5-46A2-B710-FBF38588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6728"/>
    <w:rPr>
      <w:rFonts w:ascii="Arial" w:hAnsi="Arial"/>
      <w:sz w:val="22"/>
    </w:rPr>
  </w:style>
  <w:style w:type="paragraph" w:styleId="Naslov1">
    <w:name w:val="heading 1"/>
    <w:basedOn w:val="Navaden"/>
    <w:next w:val="Navaden"/>
    <w:link w:val="Naslov1Znak"/>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aliases w:val="Header-PR,E-PVO-glava+1,E-PVO-glava"/>
    <w:basedOn w:val="Navaden"/>
    <w:link w:val="GlavaZnak"/>
    <w:uiPriority w:val="99"/>
    <w:rsid w:val="005C4C29"/>
    <w:pPr>
      <w:tabs>
        <w:tab w:val="center" w:pos="4536"/>
        <w:tab w:val="right" w:pos="9072"/>
      </w:tabs>
      <w:jc w:val="both"/>
    </w:pPr>
  </w:style>
  <w:style w:type="paragraph" w:styleId="Noga">
    <w:name w:val="footer"/>
    <w:basedOn w:val="Navaden"/>
    <w:link w:val="NogaZnak"/>
    <w:uiPriority w:val="99"/>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semiHidden/>
    <w:rsid w:val="00375D2B"/>
    <w:rPr>
      <w:rFonts w:ascii="Arial" w:hAnsi="Arial"/>
    </w:rPr>
  </w:style>
  <w:style w:type="character" w:customStyle="1" w:styleId="ZadevapripombeZnak">
    <w:name w:val="Zadeva pripombe Znak"/>
    <w:link w:val="Zadevapripombe1"/>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semiHidden/>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semiHidden/>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Revizija">
    <w:name w:val="Revision"/>
    <w:hidden/>
    <w:uiPriority w:val="99"/>
    <w:semiHidden/>
    <w:rsid w:val="008D079A"/>
    <w:rPr>
      <w:rFonts w:ascii="Arial" w:hAnsi="Arial"/>
      <w:sz w:val="22"/>
    </w:rPr>
  </w:style>
  <w:style w:type="paragraph" w:styleId="Odstavekseznama">
    <w:name w:val="List Paragraph"/>
    <w:basedOn w:val="Navaden"/>
    <w:uiPriority w:val="34"/>
    <w:qFormat/>
    <w:rsid w:val="00E62A72"/>
    <w:pPr>
      <w:ind w:left="720"/>
      <w:contextualSpacing/>
    </w:pPr>
  </w:style>
  <w:style w:type="paragraph" w:styleId="Konnaopomba-besedilo">
    <w:name w:val="endnote text"/>
    <w:basedOn w:val="Navaden"/>
    <w:link w:val="Konnaopomba-besediloZnak"/>
    <w:semiHidden/>
    <w:rsid w:val="00E62A72"/>
    <w:rPr>
      <w:rFonts w:ascii="SL Dutch" w:hAnsi="SL Dutch"/>
      <w:sz w:val="20"/>
      <w:szCs w:val="24"/>
      <w:lang w:eastAsia="en-US"/>
    </w:rPr>
  </w:style>
  <w:style w:type="character" w:customStyle="1" w:styleId="Konnaopomba-besediloZnak">
    <w:name w:val="Končna opomba - besedilo Znak"/>
    <w:basedOn w:val="Privzetapisavaodstavka"/>
    <w:link w:val="Konnaopomba-besedilo"/>
    <w:semiHidden/>
    <w:rsid w:val="00E62A72"/>
    <w:rPr>
      <w:rFonts w:ascii="SL Dutch" w:hAnsi="SL Dutch"/>
      <w:szCs w:val="24"/>
      <w:lang w:eastAsia="en-US"/>
    </w:rPr>
  </w:style>
  <w:style w:type="paragraph" w:styleId="Navadensplet">
    <w:name w:val="Normal (Web)"/>
    <w:basedOn w:val="Navaden"/>
    <w:uiPriority w:val="99"/>
    <w:semiHidden/>
    <w:unhideWhenUsed/>
    <w:rsid w:val="00E62A72"/>
    <w:pPr>
      <w:spacing w:before="100" w:beforeAutospacing="1" w:after="100" w:afterAutospacing="1"/>
    </w:pPr>
    <w:rPr>
      <w:rFonts w:ascii="Times New Roman" w:eastAsiaTheme="minorHAnsi" w:hAnsi="Times New Roman"/>
      <w:sz w:val="24"/>
      <w:szCs w:val="24"/>
    </w:rPr>
  </w:style>
  <w:style w:type="character" w:customStyle="1" w:styleId="Naslov1Znak">
    <w:name w:val="Naslov 1 Znak"/>
    <w:basedOn w:val="Privzetapisavaodstavka"/>
    <w:link w:val="Naslov1"/>
    <w:rsid w:val="000A30DA"/>
    <w:rPr>
      <w:rFonts w:ascii="Arial" w:hAnsi="Arial"/>
      <w:b/>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174419996">
      <w:bodyDiv w:val="1"/>
      <w:marLeft w:val="0"/>
      <w:marRight w:val="0"/>
      <w:marTop w:val="0"/>
      <w:marBottom w:val="0"/>
      <w:divBdr>
        <w:top w:val="none" w:sz="0" w:space="0" w:color="auto"/>
        <w:left w:val="none" w:sz="0" w:space="0" w:color="auto"/>
        <w:bottom w:val="none" w:sz="0" w:space="0" w:color="auto"/>
        <w:right w:val="none" w:sz="0" w:space="0" w:color="auto"/>
      </w:divBdr>
    </w:div>
    <w:div w:id="282931222">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396899286">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83634113">
      <w:bodyDiv w:val="1"/>
      <w:marLeft w:val="0"/>
      <w:marRight w:val="0"/>
      <w:marTop w:val="0"/>
      <w:marBottom w:val="0"/>
      <w:divBdr>
        <w:top w:val="none" w:sz="0" w:space="0" w:color="auto"/>
        <w:left w:val="none" w:sz="0" w:space="0" w:color="auto"/>
        <w:bottom w:val="none" w:sz="0" w:space="0" w:color="auto"/>
        <w:right w:val="none" w:sz="0" w:space="0" w:color="auto"/>
      </w:divBdr>
    </w:div>
    <w:div w:id="884023796">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86974699">
      <w:bodyDiv w:val="1"/>
      <w:marLeft w:val="0"/>
      <w:marRight w:val="0"/>
      <w:marTop w:val="0"/>
      <w:marBottom w:val="0"/>
      <w:divBdr>
        <w:top w:val="none" w:sz="0" w:space="0" w:color="auto"/>
        <w:left w:val="none" w:sz="0" w:space="0" w:color="auto"/>
        <w:bottom w:val="none" w:sz="0" w:space="0" w:color="auto"/>
        <w:right w:val="none" w:sz="0" w:space="0" w:color="auto"/>
      </w:divBdr>
    </w:div>
    <w:div w:id="1016272575">
      <w:bodyDiv w:val="1"/>
      <w:marLeft w:val="0"/>
      <w:marRight w:val="0"/>
      <w:marTop w:val="0"/>
      <w:marBottom w:val="0"/>
      <w:divBdr>
        <w:top w:val="none" w:sz="0" w:space="0" w:color="auto"/>
        <w:left w:val="none" w:sz="0" w:space="0" w:color="auto"/>
        <w:bottom w:val="none" w:sz="0" w:space="0" w:color="auto"/>
        <w:right w:val="none" w:sz="0" w:space="0" w:color="auto"/>
      </w:divBdr>
    </w:div>
    <w:div w:id="1058670311">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18570641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637446334">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748847431">
      <w:bodyDiv w:val="1"/>
      <w:marLeft w:val="0"/>
      <w:marRight w:val="0"/>
      <w:marTop w:val="0"/>
      <w:marBottom w:val="0"/>
      <w:divBdr>
        <w:top w:val="none" w:sz="0" w:space="0" w:color="auto"/>
        <w:left w:val="none" w:sz="0" w:space="0" w:color="auto"/>
        <w:bottom w:val="none" w:sz="0" w:space="0" w:color="auto"/>
        <w:right w:val="none" w:sz="0" w:space="0" w:color="auto"/>
      </w:divBdr>
    </w:div>
    <w:div w:id="1817525826">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mojej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98C9-8D4D-4D79-8DCC-07127514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6764</Words>
  <Characters>38559</Characters>
  <Application>Microsoft Office Word</Application>
  <DocSecurity>0</DocSecurity>
  <Lines>321</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Frančiška Mestinšek Podbrežnik</cp:lastModifiedBy>
  <cp:revision>4</cp:revision>
  <cp:lastPrinted>2022-09-01T07:44:00Z</cp:lastPrinted>
  <dcterms:created xsi:type="dcterms:W3CDTF">2022-10-28T10:03:00Z</dcterms:created>
  <dcterms:modified xsi:type="dcterms:W3CDTF">2022-10-28T10:24:00Z</dcterms:modified>
</cp:coreProperties>
</file>